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Название"/>
        <w:tag w:val=""/>
        <w:id w:val="-155760336"/>
        <w15:appearance w15:val="hidden"/>
      </w:sdtPr>
      <w:sdtContent>
        <w:p w14:paraId="2F0F70C4" w14:textId="4B974CE0" w:rsidR="004B7847" w:rsidRPr="00651CCC" w:rsidRDefault="004B7847" w:rsidP="00232DB8">
          <w:pPr>
            <w:pStyle w:val="NoSpacing"/>
          </w:pPr>
        </w:p>
        <w:p w14:paraId="277BF33B" w14:textId="066D196D" w:rsidR="004B7847" w:rsidRPr="0058644A" w:rsidRDefault="00000000" w:rsidP="00232DB8">
          <w:pPr>
            <w:pStyle w:val="NoSpacing"/>
            <w:rPr>
              <w:rFonts w:ascii="Times New Roman" w:hAnsi="Times New Roman" w:cs="Times New Roman"/>
            </w:rPr>
          </w:pPr>
        </w:p>
      </w:sdtContent>
    </w:sdt>
    <w:p w14:paraId="48B65C9E" w14:textId="17777517" w:rsidR="00B311AE" w:rsidRPr="00496ED4" w:rsidRDefault="005F0F9E" w:rsidP="00B311AE">
      <w:pPr>
        <w:pStyle w:val="INSSEditorial"/>
        <w:rPr>
          <w:rFonts w:eastAsia="SimSun"/>
          <w:lang w:eastAsia="zh-CN"/>
        </w:rPr>
      </w:pPr>
      <w:r>
        <w:t>Article Type</w:t>
      </w:r>
      <w:r w:rsidR="00496ED4">
        <w:rPr>
          <w:rFonts w:eastAsia="SimSun" w:hint="eastAsia"/>
          <w:lang w:eastAsia="zh-CN"/>
        </w:rPr>
        <w:t xml:space="preserve"> </w:t>
      </w:r>
      <w:r w:rsidR="00496ED4" w:rsidRPr="00496ED4">
        <w:rPr>
          <w:rFonts w:eastAsia="SimSun"/>
          <w:lang w:eastAsia="zh-CN"/>
        </w:rPr>
        <w:t>(Article, Review, Communication, etc.)</w:t>
      </w:r>
    </w:p>
    <w:p w14:paraId="592ED79A" w14:textId="142E210B" w:rsidR="004B7847" w:rsidRPr="0058644A" w:rsidRDefault="00FB6C0A" w:rsidP="00B311AE">
      <w:pPr>
        <w:pStyle w:val="INSSEditorial"/>
        <w:rPr>
          <w:i/>
        </w:rPr>
      </w:pPr>
      <w:r w:rsidRPr="0058644A">
        <w:rPr>
          <w:i/>
        </w:rPr>
        <w:tab/>
      </w:r>
    </w:p>
    <w:p w14:paraId="782CE323" w14:textId="13777CFB" w:rsidR="00591B3B" w:rsidRPr="0058644A" w:rsidRDefault="00FB6C0A" w:rsidP="00B311AE">
      <w:pPr>
        <w:pStyle w:val="INSSTitle"/>
      </w:pPr>
      <w:r w:rsidRPr="0058644A">
        <w:t>TITLE of the article</w:t>
      </w:r>
      <w:r w:rsidR="00591B3B" w:rsidRPr="0058644A">
        <w:rPr>
          <w:bCs/>
        </w:rPr>
        <w:t xml:space="preserve"> </w:t>
      </w:r>
    </w:p>
    <w:p w14:paraId="0F0D22DE" w14:textId="77777777" w:rsidR="0054171B" w:rsidRPr="0058644A" w:rsidRDefault="0054171B" w:rsidP="0054171B">
      <w:pPr>
        <w:pStyle w:val="Title"/>
        <w:rPr>
          <w:rFonts w:eastAsia="Vemana2000"/>
          <w:b w:val="0"/>
          <w:bCs w:val="0"/>
          <w:sz w:val="24"/>
          <w:szCs w:val="24"/>
        </w:rPr>
      </w:pPr>
    </w:p>
    <w:p w14:paraId="7B47276C" w14:textId="2B924117" w:rsidR="0054171B" w:rsidRDefault="0054171B" w:rsidP="00340819">
      <w:pPr>
        <w:pStyle w:val="INSSAuthors"/>
        <w:rPr>
          <w:vertAlign w:val="superscript"/>
        </w:rPr>
      </w:pPr>
      <w:proofErr w:type="spellStart"/>
      <w:r w:rsidRPr="00340819">
        <w:t>Firstname</w:t>
      </w:r>
      <w:proofErr w:type="spellEnd"/>
      <w:r w:rsidRPr="00340819">
        <w:t xml:space="preserve"> Lastname</w:t>
      </w:r>
      <w:r w:rsidR="00366D8B">
        <w:t xml:space="preserve"> </w:t>
      </w:r>
      <w:r w:rsidRPr="00B2048D">
        <w:rPr>
          <w:vertAlign w:val="superscript"/>
        </w:rPr>
        <w:t>1</w:t>
      </w:r>
      <w:r w:rsidR="00366D8B">
        <w:t>;</w:t>
      </w:r>
      <w:r w:rsidRPr="00340819">
        <w:t xml:space="preserve"> </w:t>
      </w:r>
      <w:proofErr w:type="spellStart"/>
      <w:r w:rsidRPr="00340819">
        <w:t>Firstname</w:t>
      </w:r>
      <w:proofErr w:type="spellEnd"/>
      <w:r w:rsidRPr="00340819">
        <w:t xml:space="preserve"> Lastname</w:t>
      </w:r>
      <w:r w:rsidR="00366D8B">
        <w:t xml:space="preserve"> </w:t>
      </w:r>
      <w:r w:rsidRPr="00B2048D">
        <w:rPr>
          <w:vertAlign w:val="superscript"/>
        </w:rPr>
        <w:t>2</w:t>
      </w:r>
      <w:r w:rsidR="00104650">
        <w:t xml:space="preserve">; </w:t>
      </w:r>
      <w:proofErr w:type="spellStart"/>
      <w:r w:rsidR="00104650" w:rsidRPr="00340819">
        <w:t>Firstname</w:t>
      </w:r>
      <w:proofErr w:type="spellEnd"/>
      <w:r w:rsidR="00104650" w:rsidRPr="00340819">
        <w:t xml:space="preserve"> Lastname</w:t>
      </w:r>
      <w:r w:rsidR="00104650">
        <w:t xml:space="preserve"> </w:t>
      </w:r>
      <w:r w:rsidR="00104650">
        <w:rPr>
          <w:vertAlign w:val="superscript"/>
        </w:rPr>
        <w:t>3</w:t>
      </w:r>
      <w:r w:rsidR="00104650">
        <w:t xml:space="preserve"> </w:t>
      </w:r>
      <w:r w:rsidR="00366D8B">
        <w:t>etc.</w:t>
      </w:r>
    </w:p>
    <w:p w14:paraId="53E9540C" w14:textId="77777777" w:rsidR="00B2048D" w:rsidRPr="00340819" w:rsidRDefault="00B2048D" w:rsidP="00340819">
      <w:pPr>
        <w:pStyle w:val="INSSAuthors"/>
      </w:pPr>
    </w:p>
    <w:p w14:paraId="1C4F4472" w14:textId="629C0160" w:rsidR="00655C9A" w:rsidRPr="0046308D" w:rsidRDefault="00655C9A" w:rsidP="00655C9A">
      <w:pPr>
        <w:ind w:right="206"/>
        <w:rPr>
          <w:rFonts w:eastAsia="SimSun"/>
          <w:sz w:val="24"/>
          <w:szCs w:val="24"/>
          <w:lang w:eastAsia="zh-CN"/>
        </w:rPr>
      </w:pPr>
      <w:r w:rsidRPr="00B2048D">
        <w:rPr>
          <w:sz w:val="24"/>
          <w:szCs w:val="24"/>
          <w:vertAlign w:val="superscript"/>
        </w:rPr>
        <w:t>1</w:t>
      </w:r>
      <w:r w:rsidR="00B2048D">
        <w:rPr>
          <w:sz w:val="24"/>
          <w:szCs w:val="24"/>
        </w:rPr>
        <w:t xml:space="preserve"> </w:t>
      </w:r>
      <w:r w:rsidRPr="00655C9A">
        <w:rPr>
          <w:sz w:val="24"/>
          <w:szCs w:val="24"/>
        </w:rPr>
        <w:t>Affiliation 1</w:t>
      </w:r>
      <w:r w:rsidR="00104650">
        <w:rPr>
          <w:sz w:val="24"/>
          <w:szCs w:val="24"/>
        </w:rPr>
        <w:t xml:space="preserve">: </w:t>
      </w:r>
      <w:r w:rsidR="00104650">
        <w:t>Department name, University name, City, Country, ORCID [</w:t>
      </w:r>
      <w:proofErr w:type="spellStart"/>
      <w:r w:rsidR="00104650">
        <w:t>xxxx-xxxx-xxxx-xxxx</w:t>
      </w:r>
      <w:proofErr w:type="spellEnd"/>
      <w:r w:rsidR="00104650">
        <w:t>],</w:t>
      </w:r>
      <w:r w:rsidRPr="00655C9A">
        <w:rPr>
          <w:sz w:val="24"/>
          <w:szCs w:val="24"/>
        </w:rPr>
        <w:t xml:space="preserve"> </w:t>
      </w:r>
      <w:hyperlink r:id="rId8" w:history="1">
        <w:r w:rsidR="0046308D" w:rsidRPr="00250232">
          <w:rPr>
            <w:rStyle w:val="Hyperlink"/>
            <w:sz w:val="24"/>
            <w:szCs w:val="24"/>
          </w:rPr>
          <w:t>e-mail@e-mail.com</w:t>
        </w:r>
      </w:hyperlink>
      <w:r w:rsidR="0046308D">
        <w:rPr>
          <w:rFonts w:eastAsia="SimSun" w:hint="eastAsia"/>
          <w:sz w:val="24"/>
          <w:szCs w:val="24"/>
          <w:lang w:eastAsia="zh-CN"/>
        </w:rPr>
        <w:t xml:space="preserve"> </w:t>
      </w:r>
    </w:p>
    <w:p w14:paraId="28018E5A" w14:textId="19B77ED2" w:rsidR="00655C9A" w:rsidRDefault="00655C9A" w:rsidP="00655C9A">
      <w:pPr>
        <w:ind w:right="206"/>
        <w:rPr>
          <w:sz w:val="24"/>
          <w:szCs w:val="24"/>
        </w:rPr>
      </w:pPr>
      <w:r w:rsidRPr="00B2048D">
        <w:rPr>
          <w:sz w:val="24"/>
          <w:szCs w:val="24"/>
          <w:vertAlign w:val="superscript"/>
        </w:rPr>
        <w:t>2</w:t>
      </w:r>
      <w:r w:rsidR="00B2048D">
        <w:rPr>
          <w:sz w:val="24"/>
          <w:szCs w:val="24"/>
        </w:rPr>
        <w:t xml:space="preserve"> </w:t>
      </w:r>
      <w:r w:rsidRPr="00655C9A">
        <w:rPr>
          <w:sz w:val="24"/>
          <w:szCs w:val="24"/>
        </w:rPr>
        <w:t>Affiliation 2</w:t>
      </w:r>
      <w:r w:rsidR="00104650">
        <w:rPr>
          <w:sz w:val="24"/>
          <w:szCs w:val="24"/>
        </w:rPr>
        <w:t xml:space="preserve">: </w:t>
      </w:r>
      <w:r w:rsidR="00104650">
        <w:t>Department name, University name, City, Country, ORCID [</w:t>
      </w:r>
      <w:proofErr w:type="spellStart"/>
      <w:r w:rsidR="00104650">
        <w:t>xxxx-xxxx-xxxx-xxxx</w:t>
      </w:r>
      <w:proofErr w:type="spellEnd"/>
      <w:r w:rsidR="00104650">
        <w:t>],</w:t>
      </w:r>
      <w:r w:rsidRPr="00655C9A">
        <w:rPr>
          <w:sz w:val="24"/>
          <w:szCs w:val="24"/>
        </w:rPr>
        <w:t xml:space="preserve"> </w:t>
      </w:r>
      <w:hyperlink r:id="rId9" w:history="1">
        <w:r w:rsidR="00B2048D" w:rsidRPr="00AD410C">
          <w:rPr>
            <w:rStyle w:val="Hyperlink"/>
            <w:sz w:val="24"/>
            <w:szCs w:val="24"/>
          </w:rPr>
          <w:t>e-mail@e-mail.com</w:t>
        </w:r>
      </w:hyperlink>
    </w:p>
    <w:p w14:paraId="65C5275B" w14:textId="4576C859" w:rsidR="00B2048D" w:rsidRDefault="00B2048D" w:rsidP="00B2048D">
      <w:pPr>
        <w:ind w:right="206"/>
        <w:rPr>
          <w:sz w:val="24"/>
          <w:szCs w:val="24"/>
        </w:rPr>
      </w:pPr>
      <w:r>
        <w:rPr>
          <w:sz w:val="24"/>
          <w:szCs w:val="24"/>
          <w:vertAlign w:val="superscript"/>
        </w:rPr>
        <w:t>3</w:t>
      </w:r>
      <w:r>
        <w:rPr>
          <w:sz w:val="24"/>
          <w:szCs w:val="24"/>
        </w:rPr>
        <w:t xml:space="preserve"> </w:t>
      </w:r>
      <w:r w:rsidRPr="00655C9A">
        <w:rPr>
          <w:sz w:val="24"/>
          <w:szCs w:val="24"/>
        </w:rPr>
        <w:t xml:space="preserve">Affiliation </w:t>
      </w:r>
      <w:r>
        <w:rPr>
          <w:sz w:val="24"/>
          <w:szCs w:val="24"/>
        </w:rPr>
        <w:t>3</w:t>
      </w:r>
      <w:r w:rsidR="00104650">
        <w:rPr>
          <w:sz w:val="24"/>
          <w:szCs w:val="24"/>
        </w:rPr>
        <w:t xml:space="preserve">: </w:t>
      </w:r>
      <w:r w:rsidR="00104650">
        <w:t>Department name, University name, City, Country, ORCID [</w:t>
      </w:r>
      <w:proofErr w:type="spellStart"/>
      <w:r w:rsidR="00104650">
        <w:t>xxxx-xxxx-xxxx-xxxx</w:t>
      </w:r>
      <w:proofErr w:type="spellEnd"/>
      <w:r w:rsidR="00104650">
        <w:t>],</w:t>
      </w:r>
      <w:r w:rsidRPr="00655C9A">
        <w:rPr>
          <w:sz w:val="24"/>
          <w:szCs w:val="24"/>
        </w:rPr>
        <w:t xml:space="preserve"> </w:t>
      </w:r>
      <w:hyperlink r:id="rId10" w:history="1">
        <w:r w:rsidRPr="00AD410C">
          <w:rPr>
            <w:rStyle w:val="Hyperlink"/>
            <w:sz w:val="24"/>
            <w:szCs w:val="24"/>
          </w:rPr>
          <w:t>e-mail@e-mail.com</w:t>
        </w:r>
      </w:hyperlink>
    </w:p>
    <w:p w14:paraId="6AA0BE38" w14:textId="77777777" w:rsidR="00B2048D" w:rsidRPr="00655C9A" w:rsidRDefault="00B2048D" w:rsidP="00655C9A">
      <w:pPr>
        <w:ind w:right="206"/>
        <w:rPr>
          <w:sz w:val="24"/>
          <w:szCs w:val="24"/>
        </w:rPr>
      </w:pPr>
    </w:p>
    <w:p w14:paraId="1E3EB95B" w14:textId="67BEF433" w:rsidR="00655C9A" w:rsidRDefault="00655C9A" w:rsidP="00655C9A">
      <w:pPr>
        <w:ind w:right="206"/>
        <w:rPr>
          <w:sz w:val="24"/>
          <w:szCs w:val="24"/>
        </w:rPr>
      </w:pPr>
      <w:r w:rsidRPr="00B2048D">
        <w:rPr>
          <w:sz w:val="24"/>
          <w:szCs w:val="24"/>
          <w:vertAlign w:val="superscript"/>
        </w:rPr>
        <w:t>*</w:t>
      </w:r>
      <w:r w:rsidR="00B2048D">
        <w:rPr>
          <w:sz w:val="24"/>
          <w:szCs w:val="24"/>
        </w:rPr>
        <w:t xml:space="preserve"> </w:t>
      </w:r>
      <w:r w:rsidRPr="00655C9A">
        <w:rPr>
          <w:sz w:val="24"/>
          <w:szCs w:val="24"/>
        </w:rPr>
        <w:t>Correspondence: e-mail@e-mail.com; if there are multiple corresponding authors, add author initials)</w:t>
      </w:r>
    </w:p>
    <w:p w14:paraId="61C85E7F" w14:textId="77777777" w:rsidR="00655C9A" w:rsidRPr="00655C9A" w:rsidRDefault="00655C9A" w:rsidP="00655C9A">
      <w:pPr>
        <w:ind w:right="206"/>
        <w:rPr>
          <w:sz w:val="24"/>
          <w:szCs w:val="24"/>
        </w:rPr>
      </w:pPr>
    </w:p>
    <w:p w14:paraId="01BDA7CC" w14:textId="1548FDD9" w:rsidR="004B7847" w:rsidRPr="0058644A" w:rsidRDefault="00FB6C0A" w:rsidP="00B33D6E">
      <w:pPr>
        <w:pStyle w:val="INSSAbstract"/>
      </w:pPr>
      <w:r w:rsidRPr="0058644A">
        <w:t>Abstract</w:t>
      </w:r>
    </w:p>
    <w:p w14:paraId="1155274E" w14:textId="30B6B517" w:rsidR="0058644A" w:rsidRPr="0058644A" w:rsidRDefault="00B76224" w:rsidP="00B33D6E">
      <w:pPr>
        <w:pStyle w:val="INSSBody"/>
      </w:pPr>
      <w:r>
        <w:t xml:space="preserve">Provide a </w:t>
      </w:r>
      <w:r w:rsidR="00730212">
        <w:t xml:space="preserve">concise, single-paragraph summary </w:t>
      </w:r>
      <w:r>
        <w:t xml:space="preserve">(150-250 words) describing the purpose, key findings, and implications of the study. </w:t>
      </w:r>
      <w:r w:rsidR="00730212">
        <w:t>The abstract must clearly state</w:t>
      </w:r>
      <w:r w:rsidRPr="00B76224">
        <w:t xml:space="preserve"> the main sections</w:t>
      </w:r>
      <w:r w:rsidR="00F44148">
        <w:t xml:space="preserve"> the</w:t>
      </w:r>
      <w:r w:rsidR="00E74A83">
        <w:t xml:space="preserve"> research </w:t>
      </w:r>
      <w:r w:rsidR="00F44148">
        <w:t xml:space="preserve">problems and </w:t>
      </w:r>
      <w:r w:rsidR="00E74A83">
        <w:t>objectives</w:t>
      </w:r>
      <w:r w:rsidR="00F44148">
        <w:t>, the m</w:t>
      </w:r>
      <w:r w:rsidRPr="00B76224">
        <w:rPr>
          <w:rFonts w:eastAsia="Times New Roman"/>
        </w:rPr>
        <w:t>ethodology</w:t>
      </w:r>
      <w:r w:rsidR="00E74A83">
        <w:t xml:space="preserve"> </w:t>
      </w:r>
      <w:r w:rsidR="00F44148">
        <w:t xml:space="preserve">employed, </w:t>
      </w:r>
      <w:r w:rsidR="00F44148">
        <w:rPr>
          <w:rFonts w:eastAsia="Times New Roman"/>
        </w:rPr>
        <w:t>the principal r</w:t>
      </w:r>
      <w:r w:rsidRPr="00B76224">
        <w:rPr>
          <w:rFonts w:eastAsia="Times New Roman"/>
        </w:rPr>
        <w:t>esults</w:t>
      </w:r>
      <w:r w:rsidR="00F44148">
        <w:t>, and the major c</w:t>
      </w:r>
      <w:r w:rsidRPr="00B76224">
        <w:rPr>
          <w:rFonts w:eastAsia="Times New Roman"/>
        </w:rPr>
        <w:t>onclusion</w:t>
      </w:r>
      <w:r w:rsidR="00F44148">
        <w:t xml:space="preserve"> to sustainable systems. </w:t>
      </w:r>
      <w:r w:rsidR="0058644A" w:rsidRPr="0058644A">
        <w:t xml:space="preserve">The abstract should be </w:t>
      </w:r>
      <w:r w:rsidR="00B35B92">
        <w:t>in a single paragraph, without citation, abbreviations,</w:t>
      </w:r>
      <w:r w:rsidR="00F44148">
        <w:t xml:space="preserve"> and </w:t>
      </w:r>
      <w:r w:rsidR="00B35B92">
        <w:t xml:space="preserve">references to </w:t>
      </w:r>
      <w:r w:rsidR="00F44148">
        <w:t>the main text</w:t>
      </w:r>
      <w:r w:rsidR="0058644A" w:rsidRPr="0058644A">
        <w:t>.</w:t>
      </w:r>
    </w:p>
    <w:p w14:paraId="71E24A9C" w14:textId="77777777" w:rsidR="0058644A" w:rsidRPr="0058644A" w:rsidRDefault="0058644A" w:rsidP="00B33D6E">
      <w:pPr>
        <w:pStyle w:val="INSSBody"/>
        <w:rPr>
          <w:b/>
          <w:bCs/>
        </w:rPr>
      </w:pPr>
    </w:p>
    <w:p w14:paraId="63DAEF16" w14:textId="77777777" w:rsidR="004B7847" w:rsidRPr="0058644A" w:rsidRDefault="004B7847" w:rsidP="00A55158">
      <w:pPr>
        <w:pStyle w:val="INSSAbstract"/>
      </w:pPr>
    </w:p>
    <w:p w14:paraId="6112FEC0" w14:textId="724ACAE6" w:rsidR="004B7847" w:rsidRPr="009D54B3" w:rsidRDefault="00FB6C0A" w:rsidP="00292ED0">
      <w:pPr>
        <w:pStyle w:val="INSSKeywords"/>
      </w:pPr>
      <w:r w:rsidRPr="0058644A">
        <w:rPr>
          <w:b/>
        </w:rPr>
        <w:t>Keywords</w:t>
      </w:r>
      <w:r w:rsidR="00F0712C" w:rsidRPr="0058644A">
        <w:rPr>
          <w:b/>
        </w:rPr>
        <w:t>:</w:t>
      </w:r>
      <w:r w:rsidRPr="0058644A">
        <w:rPr>
          <w:b/>
        </w:rPr>
        <w:t xml:space="preserve"> </w:t>
      </w:r>
      <w:r w:rsidR="00B66579" w:rsidRPr="00B66579">
        <w:t>keyword</w:t>
      </w:r>
      <w:r w:rsidR="005F0F9E">
        <w:t xml:space="preserve"> 1; </w:t>
      </w:r>
      <w:r w:rsidR="00B66579" w:rsidRPr="00B66579">
        <w:t>keyword</w:t>
      </w:r>
      <w:r w:rsidR="005F0F9E">
        <w:t xml:space="preserve"> 2; </w:t>
      </w:r>
      <w:r w:rsidR="00B66579" w:rsidRPr="00B66579">
        <w:t>keyword</w:t>
      </w:r>
      <w:r w:rsidR="005F0F9E">
        <w:t xml:space="preserve"> 3; </w:t>
      </w:r>
      <w:r w:rsidR="00797F9F" w:rsidRPr="009D54B3">
        <w:t>(Use 4-6 keywords, include both general terms (enhance paper’s visibility) and specific terms (focus on specific aspects of the paper)</w:t>
      </w:r>
      <w:r w:rsidR="009D54B3" w:rsidRPr="009D54B3">
        <w:t>.</w:t>
      </w:r>
    </w:p>
    <w:p w14:paraId="422E2FB4" w14:textId="77777777" w:rsidR="00DD67EC" w:rsidRPr="0058644A" w:rsidRDefault="00DD67EC" w:rsidP="00F0712C">
      <w:pPr>
        <w:pBdr>
          <w:bottom w:val="single" w:sz="4" w:space="1" w:color="auto"/>
        </w:pBdr>
        <w:ind w:right="206"/>
        <w:rPr>
          <w:sz w:val="24"/>
          <w:szCs w:val="24"/>
        </w:rPr>
      </w:pPr>
    </w:p>
    <w:p w14:paraId="37D10D36" w14:textId="77777777" w:rsidR="00540E54" w:rsidRPr="0058644A" w:rsidRDefault="00540E54" w:rsidP="000A4619">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eastAsia="Liberation Sans"/>
          <w:sz w:val="24"/>
          <w:szCs w:val="24"/>
        </w:rPr>
      </w:pPr>
    </w:p>
    <w:p w14:paraId="14A0C753" w14:textId="0C554CB7" w:rsidR="00292ED0" w:rsidRPr="008727F7" w:rsidRDefault="00F91B1A" w:rsidP="0057713C">
      <w:pPr>
        <w:pStyle w:val="INSSHeading1"/>
        <w:spacing w:line="360" w:lineRule="auto"/>
      </w:pPr>
      <w:r w:rsidRPr="008727F7">
        <w:t>Introduction</w:t>
      </w:r>
    </w:p>
    <w:p w14:paraId="0035CBFF" w14:textId="101134F8" w:rsidR="00620FDB" w:rsidRPr="00B33D6E" w:rsidRDefault="0005293C" w:rsidP="0046308D">
      <w:pPr>
        <w:pStyle w:val="INSSBody"/>
        <w:jc w:val="both"/>
      </w:pPr>
      <w:r w:rsidRPr="00B33D6E">
        <w:t xml:space="preserve">The Introduction should present the background, context, and importance of the research topic in a clear and logical manner. It needs to define the research problem, identify the knowledge gap in the existing literature, and articulate the aims and main contributions of the study. </w:t>
      </w:r>
      <w:r w:rsidR="000745E9" w:rsidRPr="00B33D6E">
        <w:t>Please</w:t>
      </w:r>
      <w:r w:rsidRPr="00B33D6E">
        <w:t xml:space="preserve"> summarize key related </w:t>
      </w:r>
      <w:r w:rsidR="00B311AE" w:rsidRPr="00B33D6E">
        <w:t>work</w:t>
      </w:r>
      <w:r w:rsidRPr="00B33D6E">
        <w:t xml:space="preserve"> to situate the research within both academic and practical contexts. The section should end by providing an overview of the paper’s structure or by specifying the central research questions or hypotheses.</w:t>
      </w:r>
      <w:r w:rsidR="00620FDB" w:rsidRPr="00B33D6E">
        <w:rPr>
          <w:rFonts w:hint="eastAsia"/>
        </w:rPr>
        <w:t xml:space="preserve"> </w:t>
      </w:r>
    </w:p>
    <w:p w14:paraId="0C272D98" w14:textId="77777777" w:rsidR="00292ED0" w:rsidRPr="0005293C" w:rsidRDefault="00292ED0" w:rsidP="0067285F">
      <w:pPr>
        <w:rPr>
          <w:sz w:val="24"/>
          <w:szCs w:val="24"/>
        </w:rPr>
      </w:pPr>
    </w:p>
    <w:p w14:paraId="544C8E0E" w14:textId="1ED4DCD5" w:rsidR="00292ED0" w:rsidRDefault="008727F7" w:rsidP="0057713C">
      <w:pPr>
        <w:pStyle w:val="INSSHeading1"/>
        <w:spacing w:line="360" w:lineRule="auto"/>
      </w:pPr>
      <w:r w:rsidRPr="008727F7">
        <w:t>Literature Review or Theoretical Framework</w:t>
      </w:r>
    </w:p>
    <w:p w14:paraId="2404F562" w14:textId="01848770" w:rsidR="0093142A" w:rsidRPr="00B33D6E" w:rsidRDefault="0093142A" w:rsidP="0046308D">
      <w:pPr>
        <w:pStyle w:val="INSSBody"/>
        <w:jc w:val="both"/>
      </w:pPr>
      <w:r w:rsidRPr="00B33D6E">
        <w:t xml:space="preserve">This section should provide a critical and organized review of existing research relevant to the study’s topic. </w:t>
      </w:r>
      <w:r w:rsidR="000A4619" w:rsidRPr="00B33D6E">
        <w:t>We suggest focusing on</w:t>
      </w:r>
      <w:r w:rsidRPr="00B33D6E">
        <w:t xml:space="preserve"> identif</w:t>
      </w:r>
      <w:r w:rsidR="000A4619" w:rsidRPr="00B33D6E">
        <w:t>ying</w:t>
      </w:r>
      <w:r w:rsidRPr="00B33D6E">
        <w:t xml:space="preserve"> key theories, models, and empirical findings, emphasizing what is already known and where gaps remain in the literature. The discussion should analyze, compare, and synthesize them to highlight the novelty and necessity of the current research. If a theoretical framework is employed, it should be clearly explained and justified, showing how it guides the study’s hypotheses, research design, or analytical approach.</w:t>
      </w:r>
    </w:p>
    <w:p w14:paraId="34070349" w14:textId="43D02BC7" w:rsidR="00D84805" w:rsidRPr="00B33D6E" w:rsidRDefault="000A4619" w:rsidP="0046308D">
      <w:pPr>
        <w:pStyle w:val="INSSBody"/>
        <w:jc w:val="both"/>
      </w:pPr>
      <w:r w:rsidRPr="00B33D6E">
        <w:lastRenderedPageBreak/>
        <w:t>T</w:t>
      </w:r>
      <w:r w:rsidR="00D84805" w:rsidRPr="00B33D6E">
        <w:t xml:space="preserve">o make the Literature Review or Theoretical Framework section clear and accessible to readers, </w:t>
      </w:r>
      <w:r w:rsidR="000745E9" w:rsidRPr="00B33D6E">
        <w:t xml:space="preserve">we strongly </w:t>
      </w:r>
      <w:r w:rsidR="00292ED0" w:rsidRPr="00B33D6E">
        <w:t>suggest</w:t>
      </w:r>
      <w:r w:rsidR="000745E9" w:rsidRPr="00B33D6E">
        <w:t xml:space="preserve"> focusing on these key points</w:t>
      </w:r>
      <w:r w:rsidR="00B2048D">
        <w:t>.</w:t>
      </w:r>
    </w:p>
    <w:p w14:paraId="0C15E722" w14:textId="451345A9" w:rsidR="00D84805" w:rsidRPr="00D84805" w:rsidRDefault="00D84805" w:rsidP="00B33D6E">
      <w:pPr>
        <w:pStyle w:val="INSSBody"/>
      </w:pPr>
      <w:r w:rsidRPr="00B33D6E">
        <w:rPr>
          <w:b/>
          <w:bCs/>
        </w:rPr>
        <w:t>Overview of the Research Area</w:t>
      </w:r>
      <w:r w:rsidR="00815D5F" w:rsidRPr="00B33D6E">
        <w:t xml:space="preserve"> </w:t>
      </w:r>
      <w:r w:rsidR="00292ED0" w:rsidRPr="00B33D6E">
        <w:t xml:space="preserve">- </w:t>
      </w:r>
      <w:r w:rsidR="00815D5F" w:rsidRPr="00B33D6E">
        <w:t>B</w:t>
      </w:r>
      <w:r w:rsidRPr="00B33D6E">
        <w:t>egin with a concise explanation of the broader field or topic to help readers understand the study’s context and relevance</w:t>
      </w:r>
      <w:r w:rsidR="00815D5F">
        <w:t>.</w:t>
      </w:r>
    </w:p>
    <w:p w14:paraId="3F50AE23" w14:textId="7D943995" w:rsidR="00D84805" w:rsidRPr="00B33D6E" w:rsidRDefault="00D84805" w:rsidP="00B33D6E">
      <w:pPr>
        <w:pStyle w:val="INSSBody"/>
      </w:pPr>
      <w:r w:rsidRPr="00B33D6E">
        <w:rPr>
          <w:b/>
          <w:bCs/>
        </w:rPr>
        <w:t>Summary of Major Studies</w:t>
      </w:r>
      <w:r w:rsidR="00292ED0" w:rsidRPr="00B33D6E">
        <w:t xml:space="preserve"> - </w:t>
      </w:r>
      <w:r w:rsidRPr="00B33D6E">
        <w:t>Present the most influential and recent works related to the topic. Explain what each study found and how it contributes to existing knowledge.</w:t>
      </w:r>
    </w:p>
    <w:p w14:paraId="153543B1" w14:textId="435DE03A" w:rsidR="00D84805" w:rsidRPr="00B33D6E" w:rsidRDefault="00D84805" w:rsidP="00B33D6E">
      <w:pPr>
        <w:pStyle w:val="INSSBody"/>
      </w:pPr>
      <w:r w:rsidRPr="00B33D6E">
        <w:rPr>
          <w:b/>
          <w:bCs/>
        </w:rPr>
        <w:t>Identification of Research Gaps</w:t>
      </w:r>
      <w:r w:rsidR="00292ED0" w:rsidRPr="00B33D6E">
        <w:t xml:space="preserve"> - </w:t>
      </w:r>
      <w:r w:rsidRPr="00B33D6E">
        <w:t>Clearly point out what previous studies have not addressed, where inconsistencies exist, or what questions remain unanswered.</w:t>
      </w:r>
    </w:p>
    <w:p w14:paraId="3772A203" w14:textId="4AE2F7BA" w:rsidR="00D84805" w:rsidRPr="00B33D6E" w:rsidRDefault="00D84805" w:rsidP="00B33D6E">
      <w:pPr>
        <w:pStyle w:val="INSSBody"/>
      </w:pPr>
      <w:r w:rsidRPr="00B33D6E">
        <w:rPr>
          <w:b/>
          <w:bCs/>
        </w:rPr>
        <w:t>Conceptual or Theoretical Basis</w:t>
      </w:r>
      <w:r w:rsidR="00B33D6E">
        <w:t xml:space="preserve"> - </w:t>
      </w:r>
      <w:r w:rsidRPr="00B33D6E">
        <w:t>Describe the theories, models, or frameworks that underpin the study. Define key concepts and explain how they relate to each other within the research context.</w:t>
      </w:r>
    </w:p>
    <w:p w14:paraId="43BE1638" w14:textId="064D2C4D" w:rsidR="00D84805" w:rsidRPr="00B33D6E" w:rsidRDefault="00D84805" w:rsidP="00B33D6E">
      <w:pPr>
        <w:pStyle w:val="INSSBody"/>
      </w:pPr>
      <w:r w:rsidRPr="00B33D6E">
        <w:rPr>
          <w:b/>
          <w:bCs/>
        </w:rPr>
        <w:t>Connection to Current Study</w:t>
      </w:r>
      <w:r w:rsidR="00B33D6E">
        <w:t xml:space="preserve"> - </w:t>
      </w:r>
      <w:r w:rsidRPr="00B33D6E">
        <w:t>Explain how your research builds upon, differs from, or extends existing work. This helps readers see the originality and contribution of your study.</w:t>
      </w:r>
    </w:p>
    <w:p w14:paraId="167E6796" w14:textId="77777777" w:rsidR="00B33D6E" w:rsidRDefault="00D84805" w:rsidP="00B33D6E">
      <w:pPr>
        <w:pStyle w:val="INSSBody"/>
      </w:pPr>
      <w:r w:rsidRPr="00B33D6E">
        <w:rPr>
          <w:b/>
          <w:bCs/>
        </w:rPr>
        <w:t>Logical Flow and Clarity</w:t>
      </w:r>
      <w:r w:rsidR="00B33D6E">
        <w:t xml:space="preserve"> - </w:t>
      </w:r>
      <w:r w:rsidRPr="00B33D6E">
        <w:t xml:space="preserve">Organize the review thematically or conceptually (not as isolated summaries). </w:t>
      </w:r>
    </w:p>
    <w:p w14:paraId="45B9A2BA" w14:textId="324F86FE" w:rsidR="005A6CD5" w:rsidRDefault="00D84805" w:rsidP="0053756D">
      <w:pPr>
        <w:pStyle w:val="INSSBody"/>
      </w:pPr>
      <w:r w:rsidRPr="00B33D6E">
        <w:t>Use clear transitions to guide readers through the reasoning that leads to your research questions or hypotheses.</w:t>
      </w:r>
    </w:p>
    <w:p w14:paraId="3AF82A3A" w14:textId="77777777" w:rsidR="0053756D" w:rsidRDefault="0053756D" w:rsidP="0053756D">
      <w:pPr>
        <w:pStyle w:val="INSSBody"/>
      </w:pPr>
    </w:p>
    <w:p w14:paraId="2C0EEFC0" w14:textId="1CB9680E" w:rsidR="004774F1" w:rsidRDefault="004774F1" w:rsidP="0057713C">
      <w:pPr>
        <w:pStyle w:val="INSSHeading1"/>
        <w:spacing w:line="360" w:lineRule="auto"/>
      </w:pPr>
      <w:r>
        <w:t>Methodology</w:t>
      </w:r>
    </w:p>
    <w:p w14:paraId="3784549F" w14:textId="5CD6D850" w:rsidR="004774F1" w:rsidRDefault="0057713C" w:rsidP="004774F1">
      <w:pPr>
        <w:rPr>
          <w:rFonts w:eastAsia="Vemana2000"/>
          <w:sz w:val="24"/>
          <w:szCs w:val="24"/>
        </w:rPr>
      </w:pPr>
      <w:r w:rsidRPr="0057713C">
        <w:rPr>
          <w:rFonts w:eastAsia="Vemana2000"/>
          <w:sz w:val="24"/>
          <w:szCs w:val="24"/>
        </w:rPr>
        <w:t xml:space="preserve">The </w:t>
      </w:r>
      <w:r w:rsidRPr="0057713C">
        <w:rPr>
          <w:rFonts w:eastAsia="Vemana2000"/>
          <w:b/>
          <w:bCs/>
          <w:sz w:val="24"/>
          <w:szCs w:val="24"/>
        </w:rPr>
        <w:t>Methodology</w:t>
      </w:r>
      <w:r w:rsidRPr="0057713C">
        <w:rPr>
          <w:rFonts w:eastAsia="Vemana2000"/>
          <w:sz w:val="24"/>
          <w:szCs w:val="24"/>
        </w:rPr>
        <w:t xml:space="preserve"> section provides a transparent, step-by-step account of the research process, detailing the design, data collection, and specific tools used to conduct the study. Its primary purpose is to demonstrate scientific rigor and ensure </w:t>
      </w:r>
      <w:r w:rsidRPr="0057713C">
        <w:rPr>
          <w:rFonts w:eastAsia="Vemana2000"/>
          <w:b/>
          <w:bCs/>
          <w:sz w:val="24"/>
          <w:szCs w:val="24"/>
        </w:rPr>
        <w:t>reproducibility</w:t>
      </w:r>
      <w:r w:rsidRPr="0057713C">
        <w:rPr>
          <w:rFonts w:eastAsia="Vemana2000"/>
          <w:sz w:val="24"/>
          <w:szCs w:val="24"/>
        </w:rPr>
        <w:t>, allowing other researchers to verify the results by following the same technical procedures and analytical frameworks.</w:t>
      </w:r>
      <w:r w:rsidR="007A7056">
        <w:rPr>
          <w:rFonts w:eastAsia="Vemana2000"/>
          <w:sz w:val="24"/>
          <w:szCs w:val="24"/>
        </w:rPr>
        <w:t xml:space="preserve"> </w:t>
      </w:r>
    </w:p>
    <w:p w14:paraId="4C8B4C50" w14:textId="11E33993" w:rsidR="007A7056" w:rsidRDefault="007A7056" w:rsidP="004774F1">
      <w:pPr>
        <w:rPr>
          <w:rFonts w:eastAsia="Vemana2000"/>
          <w:sz w:val="24"/>
          <w:szCs w:val="24"/>
        </w:rPr>
      </w:pPr>
      <w:r>
        <w:rPr>
          <w:rFonts w:eastAsia="Vemana2000"/>
          <w:sz w:val="24"/>
          <w:szCs w:val="24"/>
        </w:rPr>
        <w:t>This section should be organized into four sub-sections:</w:t>
      </w:r>
    </w:p>
    <w:p w14:paraId="28F7AAC9" w14:textId="77777777" w:rsidR="0057713C" w:rsidRDefault="0057713C" w:rsidP="004774F1">
      <w:pPr>
        <w:rPr>
          <w:sz w:val="24"/>
          <w:szCs w:val="24"/>
        </w:rPr>
      </w:pPr>
    </w:p>
    <w:p w14:paraId="4D46D3B3" w14:textId="77777777" w:rsidR="0057713C" w:rsidRDefault="004774F1" w:rsidP="0057713C">
      <w:pPr>
        <w:pStyle w:val="INSSheading11"/>
        <w:spacing w:line="360" w:lineRule="auto"/>
      </w:pPr>
      <w:r>
        <w:t>Research Design and Approach</w:t>
      </w:r>
      <w:r w:rsidR="0057713C">
        <w:t xml:space="preserve"> </w:t>
      </w:r>
    </w:p>
    <w:p w14:paraId="6AAF2FF3" w14:textId="0DFD6636" w:rsidR="004774F1" w:rsidRDefault="0057713C" w:rsidP="0057713C">
      <w:pPr>
        <w:pStyle w:val="INSSheading11"/>
        <w:numPr>
          <w:ilvl w:val="0"/>
          <w:numId w:val="0"/>
        </w:numPr>
        <w:ind w:left="709"/>
      </w:pPr>
      <w:r w:rsidRPr="0057713C">
        <w:rPr>
          <w:b w:val="0"/>
          <w:bCs w:val="0"/>
        </w:rPr>
        <w:t>In this section, authors should define the overarching strategy and logical structure of their research, specifying whether the work is an Experimental Study, Case Study, Simulation, or Systematic Literature Review. It is essential to identify the underlying Theoretical Framework—such as Circular Economy or Life Cycle Assessment—that justifies the research direction and governs how the data will be interpreted within the context of intelligent and sustainable systems</w:t>
      </w:r>
      <w:r w:rsidRPr="0057713C">
        <w:t>.</w:t>
      </w:r>
    </w:p>
    <w:p w14:paraId="27964DFE" w14:textId="77777777" w:rsidR="0057713C" w:rsidRDefault="0057713C" w:rsidP="0057713C">
      <w:pPr>
        <w:pStyle w:val="INSSheading11"/>
        <w:numPr>
          <w:ilvl w:val="0"/>
          <w:numId w:val="0"/>
        </w:numPr>
        <w:ind w:left="709"/>
      </w:pPr>
    </w:p>
    <w:p w14:paraId="1E5F682B" w14:textId="77777777" w:rsidR="0057713C" w:rsidRDefault="0057713C" w:rsidP="0057713C">
      <w:pPr>
        <w:pStyle w:val="INSSheading11"/>
        <w:spacing w:line="360" w:lineRule="auto"/>
      </w:pPr>
      <w:r>
        <w:t xml:space="preserve">Data Collection and Materials </w:t>
      </w:r>
    </w:p>
    <w:p w14:paraId="4D700126" w14:textId="1E1ECB06" w:rsidR="0057713C" w:rsidRDefault="0057713C" w:rsidP="0057713C">
      <w:pPr>
        <w:pStyle w:val="INSSheading11"/>
        <w:numPr>
          <w:ilvl w:val="0"/>
          <w:numId w:val="0"/>
        </w:numPr>
        <w:ind w:left="709"/>
        <w:rPr>
          <w:b w:val="0"/>
          <w:bCs w:val="0"/>
        </w:rPr>
      </w:pPr>
      <w:r w:rsidRPr="0057713C">
        <w:rPr>
          <w:b w:val="0"/>
          <w:bCs w:val="0"/>
        </w:rPr>
        <w:t>This section must detail the "raw ingredients" of the research, beginning with a clear identification of Data Sources, such as real-time sensor feeds, public databases (e.g., World Bank), or targeted surveys. Authors must define the Sampling and Scope, explicitly stating the timeframe and geographic or technical boundaries of the study. Additionally, any Instrumentation used—including hardware like specific drone models and sensors or chemical reagents—must be listed with their exact model names and manufacturer details to ensure transparency and reproducibility.</w:t>
      </w:r>
    </w:p>
    <w:p w14:paraId="081F6701" w14:textId="77777777" w:rsidR="0057713C" w:rsidRPr="0057713C" w:rsidRDefault="0057713C" w:rsidP="0057713C">
      <w:pPr>
        <w:pStyle w:val="INSSheading11"/>
        <w:numPr>
          <w:ilvl w:val="0"/>
          <w:numId w:val="0"/>
        </w:numPr>
        <w:ind w:left="709"/>
        <w:rPr>
          <w:b w:val="0"/>
          <w:bCs w:val="0"/>
        </w:rPr>
      </w:pPr>
    </w:p>
    <w:p w14:paraId="74AD2DD7" w14:textId="77777777" w:rsidR="0057713C" w:rsidRDefault="0057713C" w:rsidP="0057713C">
      <w:pPr>
        <w:pStyle w:val="INSSheading11"/>
        <w:spacing w:line="360" w:lineRule="auto"/>
      </w:pPr>
      <w:r>
        <w:t xml:space="preserve">Technical Procedure </w:t>
      </w:r>
    </w:p>
    <w:p w14:paraId="532C86BB" w14:textId="29BA8C82" w:rsidR="0057713C" w:rsidRDefault="0057713C" w:rsidP="0057713C">
      <w:pPr>
        <w:pStyle w:val="INSSheading11"/>
        <w:numPr>
          <w:ilvl w:val="0"/>
          <w:numId w:val="0"/>
        </w:numPr>
        <w:ind w:left="709"/>
        <w:rPr>
          <w:b w:val="0"/>
          <w:bCs w:val="0"/>
        </w:rPr>
      </w:pPr>
      <w:r w:rsidRPr="0057713C">
        <w:rPr>
          <w:b w:val="0"/>
          <w:bCs w:val="0"/>
        </w:rPr>
        <w:t xml:space="preserve">Authors must provide a granular, step-by-step account of the research Workflow, beginning with the Preprocessing techniques used to clean or normalize the data, such as the removal of outliers via Z-score methods. For papers featuring an Intelligent Component, the specific architecture of the AI or algorithm should be described, including the programming language (e.g., Python, R) and the exact libraries (e.g., TensorFlow, Scikit-learn) employed. Crucially, the Sustainable Component must be quantified by defining the Key Performance Indicators </w:t>
      </w:r>
      <w:r w:rsidRPr="0057713C">
        <w:rPr>
          <w:b w:val="0"/>
          <w:bCs w:val="0"/>
        </w:rPr>
        <w:lastRenderedPageBreak/>
        <w:t>(KPIs) used for measurement, such as energy savings in kWh, reduction in CO2 emissions, or specific cost-benefit ratios, to demonstrate the practical impact of the system.</w:t>
      </w:r>
    </w:p>
    <w:p w14:paraId="26C8F93C" w14:textId="77777777" w:rsidR="0057713C" w:rsidRDefault="0057713C" w:rsidP="0057713C">
      <w:pPr>
        <w:pStyle w:val="INSSheading11"/>
        <w:numPr>
          <w:ilvl w:val="0"/>
          <w:numId w:val="0"/>
        </w:numPr>
        <w:ind w:left="709"/>
      </w:pPr>
    </w:p>
    <w:p w14:paraId="6193EC00" w14:textId="77777777" w:rsidR="0057713C" w:rsidRDefault="0057713C" w:rsidP="0057713C">
      <w:pPr>
        <w:pStyle w:val="INSSheading11"/>
        <w:spacing w:line="360" w:lineRule="auto"/>
      </w:pPr>
      <w:r>
        <w:t xml:space="preserve">Analytical Methods and Validation </w:t>
      </w:r>
    </w:p>
    <w:p w14:paraId="397DBD58" w14:textId="7958DFF0" w:rsidR="0057713C" w:rsidRPr="0057713C" w:rsidRDefault="0057713C" w:rsidP="0057713C">
      <w:pPr>
        <w:pStyle w:val="INSSheading11"/>
        <w:numPr>
          <w:ilvl w:val="0"/>
          <w:numId w:val="0"/>
        </w:numPr>
        <w:ind w:left="709"/>
        <w:rPr>
          <w:b w:val="0"/>
          <w:bCs w:val="0"/>
        </w:rPr>
      </w:pPr>
      <w:r w:rsidRPr="0057713C">
        <w:rPr>
          <w:b w:val="0"/>
          <w:bCs w:val="0"/>
        </w:rPr>
        <w:t>To ensure scientific rigor, authors must specify the Statistical Analysis methods used to interpret the data, such as T-tests, ANOVA, or the calculation of P-values. Furthermore, the Validation process must be clearly articulated, detailing whether techniques like k-fold cross-validation were employed or if results were benchmarked against a specific control group or a baseline model to confirm accuracy and reliability.</w:t>
      </w:r>
    </w:p>
    <w:p w14:paraId="45658076" w14:textId="070E2AC6" w:rsidR="004774F1" w:rsidRPr="0057713C" w:rsidRDefault="0057713C" w:rsidP="0057713C">
      <w:pPr>
        <w:pStyle w:val="INSSheading11"/>
        <w:numPr>
          <w:ilvl w:val="0"/>
          <w:numId w:val="0"/>
        </w:numPr>
        <w:rPr>
          <w:b w:val="0"/>
          <w:bCs w:val="0"/>
        </w:rPr>
      </w:pPr>
      <w:r w:rsidRPr="0057713C">
        <w:rPr>
          <w:b w:val="0"/>
          <w:bCs w:val="0"/>
        </w:rPr>
        <w:t>.</w:t>
      </w:r>
    </w:p>
    <w:p w14:paraId="7688D712" w14:textId="235E4BEB" w:rsidR="005E710F" w:rsidRDefault="0075753D" w:rsidP="0057713C">
      <w:pPr>
        <w:pStyle w:val="INSSHeading1"/>
        <w:spacing w:line="360" w:lineRule="auto"/>
      </w:pPr>
      <w:r>
        <w:t>Results</w:t>
      </w:r>
    </w:p>
    <w:p w14:paraId="1D62EC86" w14:textId="39C97F8B" w:rsidR="005A6CD5" w:rsidRPr="00B33D6E" w:rsidRDefault="005A6CD5" w:rsidP="0046308D">
      <w:pPr>
        <w:pStyle w:val="INSSBody"/>
        <w:jc w:val="both"/>
      </w:pPr>
      <w:r w:rsidRPr="00B33D6E">
        <w:t>Th</w:t>
      </w:r>
      <w:r w:rsidR="00B311AE" w:rsidRPr="00B33D6E">
        <w:t>is section</w:t>
      </w:r>
      <w:r w:rsidRPr="00B33D6E">
        <w:t xml:space="preserve"> should </w:t>
      </w:r>
      <w:r w:rsidR="00B311AE" w:rsidRPr="00B33D6E">
        <w:rPr>
          <w:b/>
          <w:bCs/>
        </w:rPr>
        <w:t>present</w:t>
      </w:r>
      <w:r w:rsidR="00B311AE" w:rsidRPr="00B33D6E">
        <w:t xml:space="preserve">, </w:t>
      </w:r>
      <w:r w:rsidR="00B311AE" w:rsidRPr="00B33D6E">
        <w:rPr>
          <w:b/>
          <w:bCs/>
        </w:rPr>
        <w:t>interpret</w:t>
      </w:r>
      <w:r w:rsidR="00B311AE" w:rsidRPr="00B33D6E">
        <w:t>, and</w:t>
      </w:r>
      <w:r w:rsidRPr="00B33D6E">
        <w:t xml:space="preserve"> </w:t>
      </w:r>
      <w:r w:rsidRPr="00B33D6E">
        <w:rPr>
          <w:b/>
          <w:bCs/>
        </w:rPr>
        <w:t>explain the research findings</w:t>
      </w:r>
      <w:r w:rsidRPr="00B33D6E">
        <w:t xml:space="preserve"> </w:t>
      </w:r>
      <w:r w:rsidR="00B311AE" w:rsidRPr="00B33D6E">
        <w:t>in relation to the study’s objectives, hypotheses, and theoretical expectations</w:t>
      </w:r>
      <w:r w:rsidRPr="00B33D6E">
        <w:t>.</w:t>
      </w:r>
      <w:r w:rsidR="00344F9C" w:rsidRPr="00B33D6E">
        <w:t xml:space="preserve"> </w:t>
      </w:r>
      <w:r w:rsidR="008A55C9" w:rsidRPr="00B33D6E">
        <w:t xml:space="preserve">We recommend you </w:t>
      </w:r>
      <w:r w:rsidR="006312C4" w:rsidRPr="00B33D6E">
        <w:t>discuss</w:t>
      </w:r>
      <w:r w:rsidR="00344F9C" w:rsidRPr="00B33D6E">
        <w:t xml:space="preserve"> what was found, how it compares with existing knowledge, why it is important, and what should be explored next.</w:t>
      </w:r>
    </w:p>
    <w:p w14:paraId="29EDBED1" w14:textId="280A14C6" w:rsidR="00E5447C" w:rsidRPr="00B33D6E" w:rsidRDefault="00E5447C" w:rsidP="00B33D6E">
      <w:pPr>
        <w:pStyle w:val="INSSBody"/>
      </w:pPr>
    </w:p>
    <w:p w14:paraId="496E7806" w14:textId="27F53BC8" w:rsidR="00E5447C" w:rsidRPr="00B33D6E" w:rsidRDefault="00E5447C" w:rsidP="00B33D6E">
      <w:pPr>
        <w:pStyle w:val="INSSBody"/>
      </w:pPr>
      <w:r w:rsidRPr="00B33D6E">
        <w:t>The data can be presented in:</w:t>
      </w:r>
    </w:p>
    <w:p w14:paraId="3E0721CE" w14:textId="77777777" w:rsidR="005621DE" w:rsidRDefault="005621DE" w:rsidP="005A6CD5">
      <w:pPr>
        <w:rPr>
          <w:sz w:val="24"/>
          <w:szCs w:val="24"/>
        </w:rPr>
      </w:pPr>
    </w:p>
    <w:p w14:paraId="50924F47" w14:textId="49F21B56" w:rsidR="00B630EF" w:rsidRPr="002C2237" w:rsidRDefault="00B630EF" w:rsidP="001E43BA">
      <w:pPr>
        <w:pStyle w:val="INSSheading11"/>
      </w:pPr>
      <w:r w:rsidRPr="002C2237">
        <w:t>Subsection</w:t>
      </w:r>
      <w:r w:rsidR="00B311AE" w:rsidRPr="002C2237">
        <w:t>s</w:t>
      </w:r>
    </w:p>
    <w:p w14:paraId="29D81CE8" w14:textId="4AEC2C38" w:rsidR="002C2237" w:rsidRDefault="002C2237" w:rsidP="001E43BA">
      <w:pPr>
        <w:pStyle w:val="INSSheading111"/>
      </w:pPr>
      <w:r>
        <w:t>Sub</w:t>
      </w:r>
      <w:r w:rsidR="001E43BA">
        <w:t>sub</w:t>
      </w:r>
      <w:r>
        <w:t>section</w:t>
      </w:r>
    </w:p>
    <w:p w14:paraId="1150EB91" w14:textId="77777777" w:rsidR="005621DE" w:rsidRDefault="005621DE" w:rsidP="005621DE"/>
    <w:p w14:paraId="33B7424C" w14:textId="1335C846" w:rsidR="005621DE" w:rsidRDefault="005621DE" w:rsidP="00B33D6E">
      <w:pPr>
        <w:pStyle w:val="INSSBody"/>
      </w:pPr>
      <w:r>
        <w:t>Can be presented in Bulleted lists:</w:t>
      </w:r>
    </w:p>
    <w:p w14:paraId="63969327" w14:textId="37EF9B18" w:rsidR="002C2237" w:rsidRDefault="005621DE" w:rsidP="00B33D6E">
      <w:pPr>
        <w:pStyle w:val="INSSBullet"/>
      </w:pPr>
      <w:r>
        <w:t xml:space="preserve">Bullet </w:t>
      </w:r>
      <w:proofErr w:type="gramStart"/>
      <w:r>
        <w:t>1</w:t>
      </w:r>
      <w:r w:rsidR="001E43BA">
        <w:t>;</w:t>
      </w:r>
      <w:proofErr w:type="gramEnd"/>
    </w:p>
    <w:p w14:paraId="7823798E" w14:textId="4EAF71BD" w:rsidR="005621DE" w:rsidRDefault="005621DE" w:rsidP="00B33D6E">
      <w:pPr>
        <w:pStyle w:val="INSSBullet"/>
      </w:pPr>
      <w:r>
        <w:t xml:space="preserve">Bullet </w:t>
      </w:r>
      <w:proofErr w:type="gramStart"/>
      <w:r w:rsidR="001E43BA">
        <w:t>2;</w:t>
      </w:r>
      <w:proofErr w:type="gramEnd"/>
    </w:p>
    <w:p w14:paraId="32E953C0" w14:textId="62127C2E" w:rsidR="001E43BA" w:rsidRPr="00815D5F" w:rsidRDefault="001E43BA" w:rsidP="00B33D6E">
      <w:pPr>
        <w:pStyle w:val="INSSBullet"/>
      </w:pPr>
      <w:r>
        <w:t>Bullet 3…etc.</w:t>
      </w:r>
    </w:p>
    <w:p w14:paraId="3A561378" w14:textId="77777777" w:rsidR="005621DE" w:rsidRDefault="005621DE" w:rsidP="005621DE">
      <w:pPr>
        <w:rPr>
          <w:sz w:val="24"/>
          <w:szCs w:val="24"/>
        </w:rPr>
      </w:pPr>
    </w:p>
    <w:p w14:paraId="2EA8C6FB" w14:textId="2E136D55" w:rsidR="00B630EF" w:rsidRDefault="005621DE" w:rsidP="00B33D6E">
      <w:pPr>
        <w:pStyle w:val="INSSBody"/>
      </w:pPr>
      <w:r>
        <w:t>Can be presented in Numbered Lists:</w:t>
      </w:r>
    </w:p>
    <w:p w14:paraId="48F2D56C" w14:textId="10D11EDE" w:rsidR="005621DE" w:rsidRDefault="005621DE" w:rsidP="00B33D6E">
      <w:pPr>
        <w:pStyle w:val="INSSNumbers"/>
      </w:pPr>
      <w:r>
        <w:t>Number 1</w:t>
      </w:r>
    </w:p>
    <w:p w14:paraId="45B1F165" w14:textId="0A352D87" w:rsidR="005621DE" w:rsidRDefault="005621DE" w:rsidP="00B33D6E">
      <w:pPr>
        <w:pStyle w:val="INSSNumbers"/>
      </w:pPr>
      <w:r>
        <w:t xml:space="preserve">Number </w:t>
      </w:r>
      <w:proofErr w:type="gramStart"/>
      <w:r>
        <w:t>2</w:t>
      </w:r>
      <w:r w:rsidR="001E43BA">
        <w:t>;</w:t>
      </w:r>
      <w:proofErr w:type="gramEnd"/>
    </w:p>
    <w:p w14:paraId="31A113C9" w14:textId="2963454C" w:rsidR="001E43BA" w:rsidRDefault="001E43BA" w:rsidP="00B33D6E">
      <w:pPr>
        <w:pStyle w:val="INSSNumbers"/>
      </w:pPr>
      <w:r>
        <w:t>Number 3…etc.</w:t>
      </w:r>
    </w:p>
    <w:p w14:paraId="5C58DF7A" w14:textId="77777777" w:rsidR="00B33D6E" w:rsidRDefault="00B33D6E" w:rsidP="00B33D6E">
      <w:pPr>
        <w:pStyle w:val="INSSNumbers"/>
        <w:numPr>
          <w:ilvl w:val="0"/>
          <w:numId w:val="0"/>
        </w:numPr>
        <w:ind w:left="1068"/>
      </w:pPr>
    </w:p>
    <w:p w14:paraId="4456C61B" w14:textId="081E65FC" w:rsidR="008E711B" w:rsidRPr="008E711B" w:rsidRDefault="008E711B" w:rsidP="0057713C">
      <w:pPr>
        <w:pStyle w:val="INSSheading11"/>
        <w:spacing w:line="360" w:lineRule="auto"/>
      </w:pPr>
      <w:r w:rsidRPr="008E711B">
        <w:t>Figures, Tables, and Schemes</w:t>
      </w:r>
    </w:p>
    <w:p w14:paraId="5D0C5EE1" w14:textId="69A4E501" w:rsidR="005621DE" w:rsidRDefault="008E711B" w:rsidP="005621DE">
      <w:pPr>
        <w:rPr>
          <w:sz w:val="24"/>
          <w:szCs w:val="24"/>
        </w:rPr>
      </w:pPr>
      <w:r>
        <w:rPr>
          <w:sz w:val="24"/>
          <w:szCs w:val="24"/>
        </w:rPr>
        <w:t>All figures and tables should be citied in the main text as Figure 1, Table 1, etc.</w:t>
      </w:r>
      <w:r w:rsidR="005E710F">
        <w:rPr>
          <w:sz w:val="24"/>
          <w:szCs w:val="24"/>
        </w:rPr>
        <w:t xml:space="preserve"> </w:t>
      </w:r>
    </w:p>
    <w:p w14:paraId="067A2281" w14:textId="77777777" w:rsidR="00363E80" w:rsidRDefault="00363E80" w:rsidP="005621DE">
      <w:pPr>
        <w:rPr>
          <w:sz w:val="24"/>
          <w:szCs w:val="24"/>
        </w:rPr>
      </w:pPr>
    </w:p>
    <w:p w14:paraId="56F3E961" w14:textId="512E2D62" w:rsidR="00363E80" w:rsidRDefault="00363E80" w:rsidP="00363E80">
      <w:pPr>
        <w:pStyle w:val="INSSfigure"/>
        <w:rPr>
          <w:szCs w:val="24"/>
        </w:rPr>
      </w:pPr>
      <w:r w:rsidRPr="00FF10FC">
        <w:drawing>
          <wp:inline distT="0" distB="0" distL="0" distR="0" wp14:anchorId="738FFB50" wp14:editId="0E760176">
            <wp:extent cx="1098550" cy="990600"/>
            <wp:effectExtent l="0" t="0" r="6350" b="0"/>
            <wp:docPr id="1404036275" name="Picture 1" descr="INS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S Pre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0" cy="990600"/>
                    </a:xfrm>
                    <a:prstGeom prst="rect">
                      <a:avLst/>
                    </a:prstGeom>
                    <a:noFill/>
                    <a:ln>
                      <a:noFill/>
                    </a:ln>
                  </pic:spPr>
                </pic:pic>
              </a:graphicData>
            </a:graphic>
          </wp:inline>
        </w:drawing>
      </w:r>
    </w:p>
    <w:p w14:paraId="6727362C" w14:textId="77777777" w:rsidR="00363E80" w:rsidRDefault="00363E80" w:rsidP="00363E80">
      <w:pPr>
        <w:pStyle w:val="INSSfigure"/>
        <w:rPr>
          <w:szCs w:val="24"/>
        </w:rPr>
      </w:pPr>
    </w:p>
    <w:p w14:paraId="5C5C5900" w14:textId="2EAF9B32" w:rsidR="00363E80" w:rsidRDefault="00363E80" w:rsidP="00363E80">
      <w:pPr>
        <w:pStyle w:val="INSSFiguretext"/>
        <w:jc w:val="center"/>
      </w:pPr>
      <w:r w:rsidRPr="00173AF5">
        <w:rPr>
          <w:b/>
          <w:bCs/>
        </w:rPr>
        <w:t>Figure 1</w:t>
      </w:r>
      <w:r>
        <w:t>: This is a figure. Schemes follow the same formatting.</w:t>
      </w:r>
    </w:p>
    <w:p w14:paraId="505CD533" w14:textId="612F2B81" w:rsidR="00363E80" w:rsidRPr="00363E80" w:rsidRDefault="005E710F" w:rsidP="005E710F">
      <w:pPr>
        <w:pStyle w:val="INSSFiguretext"/>
        <w:numPr>
          <w:ilvl w:val="0"/>
          <w:numId w:val="28"/>
        </w:numPr>
        <w:rPr>
          <w:sz w:val="24"/>
        </w:rPr>
      </w:pPr>
      <w:r>
        <w:rPr>
          <w:sz w:val="24"/>
        </w:rPr>
        <w:t>The Figure 1 description</w:t>
      </w:r>
    </w:p>
    <w:p w14:paraId="789B04E0" w14:textId="77777777" w:rsidR="00CE76D9" w:rsidRDefault="00CE76D9" w:rsidP="00AA22CE">
      <w:pPr>
        <w:pStyle w:val="INSStabletext"/>
      </w:pPr>
    </w:p>
    <w:p w14:paraId="7E614D45" w14:textId="4A855858" w:rsidR="00E5447C" w:rsidRDefault="00173AF5" w:rsidP="00AA22CE">
      <w:pPr>
        <w:pStyle w:val="INSStabletext"/>
      </w:pPr>
      <w:r w:rsidRPr="00AA22CE">
        <w:t>Table 1</w:t>
      </w:r>
      <w:r>
        <w:t xml:space="preserve">: </w:t>
      </w:r>
      <w:r w:rsidR="00E77181" w:rsidRPr="00CE76D9">
        <w:rPr>
          <w:b w:val="0"/>
          <w:bCs w:val="0"/>
        </w:rPr>
        <w:t xml:space="preserve">This is a table. Tables should be understandable without </w:t>
      </w:r>
      <w:proofErr w:type="gramStart"/>
      <w:r w:rsidR="00E77181" w:rsidRPr="00CE76D9">
        <w:rPr>
          <w:b w:val="0"/>
          <w:bCs w:val="0"/>
        </w:rPr>
        <w:t>referring back</w:t>
      </w:r>
      <w:proofErr w:type="gramEnd"/>
      <w:r w:rsidR="00E77181" w:rsidRPr="00CE76D9">
        <w:rPr>
          <w:b w:val="0"/>
          <w:bCs w:val="0"/>
        </w:rPr>
        <w:t xml:space="preserve"> to the main text.</w:t>
      </w:r>
    </w:p>
    <w:p w14:paraId="608C47A5" w14:textId="77777777" w:rsidR="00CD694C" w:rsidRDefault="00CD694C" w:rsidP="00C41D42">
      <w:pPr>
        <w:rPr>
          <w:sz w:val="24"/>
          <w:szCs w:val="24"/>
        </w:rPr>
      </w:pPr>
    </w:p>
    <w:tbl>
      <w:tblPr>
        <w:tblStyle w:val="PlainTable2"/>
        <w:tblW w:w="0" w:type="auto"/>
        <w:tblLook w:val="04A0" w:firstRow="1" w:lastRow="0" w:firstColumn="1" w:lastColumn="0" w:noHBand="0" w:noVBand="1"/>
      </w:tblPr>
      <w:tblGrid>
        <w:gridCol w:w="3302"/>
        <w:gridCol w:w="3302"/>
        <w:gridCol w:w="3303"/>
      </w:tblGrid>
      <w:tr w:rsidR="00CD694C" w:rsidRPr="00535846" w14:paraId="2A2B89D2" w14:textId="77777777" w:rsidTr="00FF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2" w:type="dxa"/>
          </w:tcPr>
          <w:p w14:paraId="2C0BD7BF" w14:textId="0F9BF164" w:rsidR="00CD694C" w:rsidRPr="00AA22CE" w:rsidRDefault="00CD694C" w:rsidP="00AA22CE">
            <w:pPr>
              <w:pStyle w:val="INSSTable0"/>
              <w:spacing w:line="240" w:lineRule="auto"/>
              <w:rPr>
                <w:b w:val="0"/>
                <w:bCs/>
              </w:rPr>
            </w:pPr>
            <w:r w:rsidRPr="00AA22CE">
              <w:rPr>
                <w:bCs/>
              </w:rPr>
              <w:t>Title 1</w:t>
            </w:r>
          </w:p>
        </w:tc>
        <w:tc>
          <w:tcPr>
            <w:tcW w:w="3302" w:type="dxa"/>
          </w:tcPr>
          <w:p w14:paraId="5D60767A" w14:textId="0C21C012" w:rsidR="00CD694C" w:rsidRPr="00AA22CE" w:rsidRDefault="00CD694C" w:rsidP="00AA22CE">
            <w:pPr>
              <w:pStyle w:val="INSSTable0"/>
              <w:spacing w:line="240" w:lineRule="auto"/>
              <w:cnfStyle w:val="100000000000" w:firstRow="1" w:lastRow="0" w:firstColumn="0" w:lastColumn="0" w:oddVBand="0" w:evenVBand="0" w:oddHBand="0" w:evenHBand="0" w:firstRowFirstColumn="0" w:firstRowLastColumn="0" w:lastRowFirstColumn="0" w:lastRowLastColumn="0"/>
              <w:rPr>
                <w:b w:val="0"/>
                <w:bCs/>
              </w:rPr>
            </w:pPr>
            <w:r w:rsidRPr="00AA22CE">
              <w:rPr>
                <w:bCs/>
              </w:rPr>
              <w:t>Title 2</w:t>
            </w:r>
          </w:p>
        </w:tc>
        <w:tc>
          <w:tcPr>
            <w:tcW w:w="3303" w:type="dxa"/>
          </w:tcPr>
          <w:p w14:paraId="58AE1A15" w14:textId="654927BC" w:rsidR="00CD694C" w:rsidRPr="00AA22CE" w:rsidRDefault="00CD694C" w:rsidP="00AA22CE">
            <w:pPr>
              <w:pStyle w:val="INSSTable0"/>
              <w:spacing w:line="240" w:lineRule="auto"/>
              <w:cnfStyle w:val="100000000000" w:firstRow="1" w:lastRow="0" w:firstColumn="0" w:lastColumn="0" w:oddVBand="0" w:evenVBand="0" w:oddHBand="0" w:evenHBand="0" w:firstRowFirstColumn="0" w:firstRowLastColumn="0" w:lastRowFirstColumn="0" w:lastRowLastColumn="0"/>
              <w:rPr>
                <w:b w:val="0"/>
                <w:bCs/>
              </w:rPr>
            </w:pPr>
            <w:r w:rsidRPr="00AA22CE">
              <w:rPr>
                <w:bCs/>
              </w:rPr>
              <w:t>Title 3</w:t>
            </w:r>
          </w:p>
        </w:tc>
      </w:tr>
      <w:tr w:rsidR="00CD694C" w:rsidRPr="00535846" w14:paraId="1DA4A498" w14:textId="77777777" w:rsidTr="00FF168F">
        <w:tc>
          <w:tcPr>
            <w:cnfStyle w:val="001000000000" w:firstRow="0" w:lastRow="0" w:firstColumn="1" w:lastColumn="0" w:oddVBand="0" w:evenVBand="0" w:oddHBand="0" w:evenHBand="0" w:firstRowFirstColumn="0" w:firstRowLastColumn="0" w:lastRowFirstColumn="0" w:lastRowLastColumn="0"/>
            <w:tcW w:w="3302" w:type="dxa"/>
          </w:tcPr>
          <w:p w14:paraId="6353103C" w14:textId="48A38DAE" w:rsidR="00CD694C" w:rsidRPr="00535846" w:rsidRDefault="00CD694C" w:rsidP="00535846">
            <w:pPr>
              <w:pStyle w:val="INSSTable0"/>
            </w:pPr>
            <w:r w:rsidRPr="00535846">
              <w:t xml:space="preserve">Entry 1 </w:t>
            </w:r>
          </w:p>
        </w:tc>
        <w:tc>
          <w:tcPr>
            <w:tcW w:w="3302" w:type="dxa"/>
          </w:tcPr>
          <w:p w14:paraId="04A2AA90" w14:textId="2514FBB2"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 xml:space="preserve">Data 1 </w:t>
            </w:r>
          </w:p>
        </w:tc>
        <w:tc>
          <w:tcPr>
            <w:tcW w:w="3303" w:type="dxa"/>
          </w:tcPr>
          <w:p w14:paraId="6F7604D7" w14:textId="6389DBA8"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3</w:t>
            </w:r>
          </w:p>
        </w:tc>
      </w:tr>
      <w:tr w:rsidR="00CD694C" w:rsidRPr="00535846" w14:paraId="03C21D44" w14:textId="77777777" w:rsidTr="00FF168F">
        <w:tc>
          <w:tcPr>
            <w:cnfStyle w:val="001000000000" w:firstRow="0" w:lastRow="0" w:firstColumn="1" w:lastColumn="0" w:oddVBand="0" w:evenVBand="0" w:oddHBand="0" w:evenHBand="0" w:firstRowFirstColumn="0" w:firstRowLastColumn="0" w:lastRowFirstColumn="0" w:lastRowLastColumn="0"/>
            <w:tcW w:w="3302" w:type="dxa"/>
          </w:tcPr>
          <w:p w14:paraId="504B11B1" w14:textId="3B5F0153" w:rsidR="00CD694C" w:rsidRPr="00535846" w:rsidRDefault="00CD694C" w:rsidP="00535846">
            <w:pPr>
              <w:pStyle w:val="INSSTable0"/>
            </w:pPr>
            <w:r w:rsidRPr="00535846">
              <w:t>Entry 2</w:t>
            </w:r>
          </w:p>
        </w:tc>
        <w:tc>
          <w:tcPr>
            <w:tcW w:w="3302" w:type="dxa"/>
          </w:tcPr>
          <w:p w14:paraId="6AF28F29" w14:textId="32082B13"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2</w:t>
            </w:r>
          </w:p>
        </w:tc>
        <w:tc>
          <w:tcPr>
            <w:tcW w:w="3303" w:type="dxa"/>
          </w:tcPr>
          <w:p w14:paraId="766B0C41" w14:textId="72831E83" w:rsidR="00CD694C" w:rsidRPr="00535846" w:rsidRDefault="00CD694C" w:rsidP="00535846">
            <w:pPr>
              <w:pStyle w:val="INSSTable0"/>
              <w:cnfStyle w:val="000000000000" w:firstRow="0" w:lastRow="0" w:firstColumn="0" w:lastColumn="0" w:oddVBand="0" w:evenVBand="0" w:oddHBand="0" w:evenHBand="0" w:firstRowFirstColumn="0" w:firstRowLastColumn="0" w:lastRowFirstColumn="0" w:lastRowLastColumn="0"/>
            </w:pPr>
            <w:r w:rsidRPr="00535846">
              <w:t>Data 4</w:t>
            </w:r>
          </w:p>
        </w:tc>
      </w:tr>
    </w:tbl>
    <w:p w14:paraId="46EF7B33" w14:textId="77777777" w:rsidR="00E77181" w:rsidRDefault="00E77181" w:rsidP="00C41D42">
      <w:pPr>
        <w:rPr>
          <w:sz w:val="24"/>
          <w:szCs w:val="24"/>
        </w:rPr>
      </w:pPr>
    </w:p>
    <w:p w14:paraId="2E323EFD" w14:textId="41E7644E" w:rsidR="00E77181" w:rsidRDefault="00C66298" w:rsidP="00C66298">
      <w:pPr>
        <w:jc w:val="center"/>
        <w:rPr>
          <w:sz w:val="24"/>
          <w:szCs w:val="24"/>
        </w:rPr>
      </w:pPr>
      <w:r>
        <w:rPr>
          <w:noProof/>
          <w:sz w:val="24"/>
          <w:szCs w:val="24"/>
        </w:rPr>
        <w:lastRenderedPageBreak/>
        <w:drawing>
          <wp:inline distT="0" distB="0" distL="0" distR="0" wp14:anchorId="47FF01C3" wp14:editId="30D9CB8C">
            <wp:extent cx="2622550" cy="1822450"/>
            <wp:effectExtent l="0" t="0" r="6350" b="6350"/>
            <wp:docPr id="66769307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6D5255" w14:textId="77777777" w:rsidR="00C66298" w:rsidRDefault="00C66298" w:rsidP="00C66298">
      <w:pPr>
        <w:jc w:val="center"/>
        <w:rPr>
          <w:sz w:val="24"/>
          <w:szCs w:val="24"/>
        </w:rPr>
      </w:pPr>
    </w:p>
    <w:p w14:paraId="3AE30450" w14:textId="3C6D314A" w:rsidR="00C66298" w:rsidRDefault="00C66298" w:rsidP="00C66298">
      <w:pPr>
        <w:jc w:val="center"/>
        <w:rPr>
          <w:sz w:val="24"/>
          <w:szCs w:val="24"/>
        </w:rPr>
      </w:pPr>
      <w:r>
        <w:rPr>
          <w:noProof/>
          <w:sz w:val="24"/>
          <w:szCs w:val="24"/>
        </w:rPr>
        <w:drawing>
          <wp:inline distT="0" distB="0" distL="0" distR="0" wp14:anchorId="4408ADFD" wp14:editId="2B3F1654">
            <wp:extent cx="2686050" cy="2832100"/>
            <wp:effectExtent l="0" t="0" r="0" b="6350"/>
            <wp:docPr id="71036293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44E4C7" w14:textId="77777777" w:rsidR="00C66298" w:rsidRPr="00C41D42" w:rsidRDefault="00C66298" w:rsidP="00C41D42">
      <w:pPr>
        <w:rPr>
          <w:sz w:val="24"/>
          <w:szCs w:val="24"/>
        </w:rPr>
      </w:pPr>
    </w:p>
    <w:p w14:paraId="0AB511D1" w14:textId="2B5D51CF" w:rsidR="00E5447C" w:rsidRDefault="00C66298" w:rsidP="0046308D">
      <w:pPr>
        <w:pStyle w:val="INSSFiguretext"/>
        <w:jc w:val="both"/>
      </w:pPr>
      <w:r w:rsidRPr="00C66298">
        <w:rPr>
          <w:b/>
          <w:bCs/>
        </w:rPr>
        <w:t>Figure 2</w:t>
      </w:r>
      <w:r w:rsidR="0075753D">
        <w:rPr>
          <w:b/>
          <w:bCs/>
        </w:rPr>
        <w:t>-</w:t>
      </w:r>
      <w:r w:rsidRPr="00C66298">
        <w:rPr>
          <w:b/>
          <w:bCs/>
        </w:rPr>
        <w:t>3:</w:t>
      </w:r>
      <w:r w:rsidRPr="00C66298">
        <w:t xml:space="preserve"> This is a figure. If there are multiple </w:t>
      </w:r>
      <w:r w:rsidR="00524483">
        <w:t>figures</w:t>
      </w:r>
      <w:r w:rsidRPr="00C66298">
        <w:t>, they should be listed as: (</w:t>
      </w:r>
      <w:r w:rsidR="00524483" w:rsidRPr="00F12DC2">
        <w:rPr>
          <w:b/>
          <w:bCs/>
        </w:rPr>
        <w:t>the name of figure/</w:t>
      </w:r>
      <w:r w:rsidR="00524483" w:rsidRPr="00524483">
        <w:rPr>
          <w:b/>
          <w:bCs/>
        </w:rPr>
        <w:t>Chart</w:t>
      </w:r>
      <w:r w:rsidRPr="00C66298">
        <w:t xml:space="preserve">) Description of what is contained in the first </w:t>
      </w:r>
      <w:r w:rsidR="00524483">
        <w:t>figure</w:t>
      </w:r>
      <w:r w:rsidRPr="00C66298">
        <w:t>; (</w:t>
      </w:r>
      <w:r w:rsidR="00524483" w:rsidRPr="00524483">
        <w:rPr>
          <w:b/>
          <w:bCs/>
        </w:rPr>
        <w:t>Pie</w:t>
      </w:r>
      <w:r w:rsidRPr="00C66298">
        <w:t xml:space="preserve">) Description of what is contained in the second </w:t>
      </w:r>
      <w:r w:rsidR="00524483">
        <w:t>figure</w:t>
      </w:r>
      <w:r w:rsidRPr="00C66298">
        <w:t>. Figures should be placed in the main text near to the first time they are cited.</w:t>
      </w:r>
    </w:p>
    <w:p w14:paraId="1608745E" w14:textId="77777777" w:rsidR="00F12DC2" w:rsidRDefault="00F12DC2" w:rsidP="00C66298">
      <w:pPr>
        <w:pStyle w:val="INSSFiguretext"/>
      </w:pPr>
    </w:p>
    <w:p w14:paraId="050DF884" w14:textId="2BE3D738" w:rsidR="00F12DC2" w:rsidRDefault="000751C5" w:rsidP="000751C5">
      <w:pPr>
        <w:pStyle w:val="INSStabletext"/>
        <w:rPr>
          <w:b w:val="0"/>
          <w:bCs w:val="0"/>
        </w:rPr>
      </w:pPr>
      <w:r w:rsidRPr="000751C5">
        <w:t>Table 2</w:t>
      </w:r>
      <w:r>
        <w:t xml:space="preserve">: </w:t>
      </w:r>
      <w:r w:rsidRPr="000751C5">
        <w:rPr>
          <w:b w:val="0"/>
          <w:bCs w:val="0"/>
        </w:rPr>
        <w:t xml:space="preserve">This is a table. Tables should be placed in the main text near to the first time they are </w:t>
      </w:r>
      <w:proofErr w:type="gramStart"/>
      <w:r w:rsidRPr="000751C5">
        <w:rPr>
          <w:b w:val="0"/>
          <w:bCs w:val="0"/>
        </w:rPr>
        <w:t>citied</w:t>
      </w:r>
      <w:proofErr w:type="gramEnd"/>
      <w:r w:rsidRPr="000751C5">
        <w:rPr>
          <w:b w:val="0"/>
          <w:bCs w:val="0"/>
        </w:rPr>
        <w:t>.</w:t>
      </w:r>
    </w:p>
    <w:p w14:paraId="5B5A969B" w14:textId="77777777" w:rsidR="000751C5" w:rsidRDefault="000751C5" w:rsidP="000751C5">
      <w:pPr>
        <w:pStyle w:val="INSStabletext"/>
        <w:rPr>
          <w:b w:val="0"/>
          <w:bCs w:val="0"/>
        </w:rPr>
      </w:pPr>
    </w:p>
    <w:tbl>
      <w:tblPr>
        <w:tblStyle w:val="TableGrid"/>
        <w:tblW w:w="0" w:type="auto"/>
        <w:tblLook w:val="04A0" w:firstRow="1" w:lastRow="0" w:firstColumn="1" w:lastColumn="0" w:noHBand="0" w:noVBand="1"/>
      </w:tblPr>
      <w:tblGrid>
        <w:gridCol w:w="2479"/>
        <w:gridCol w:w="2479"/>
        <w:gridCol w:w="2479"/>
        <w:gridCol w:w="2480"/>
      </w:tblGrid>
      <w:tr w:rsidR="00FF168F" w14:paraId="1CB3308D" w14:textId="77777777" w:rsidTr="00FF168F">
        <w:tc>
          <w:tcPr>
            <w:tcW w:w="2479" w:type="dxa"/>
          </w:tcPr>
          <w:p w14:paraId="2DCC19E6" w14:textId="1631F8AA" w:rsidR="00FF168F" w:rsidRPr="00BD55DB" w:rsidRDefault="00A96C0B" w:rsidP="00A96C0B">
            <w:pPr>
              <w:pStyle w:val="INSStabletext"/>
              <w:jc w:val="center"/>
              <w:rPr>
                <w:sz w:val="24"/>
              </w:rPr>
            </w:pPr>
            <w:r w:rsidRPr="00BD55DB">
              <w:rPr>
                <w:sz w:val="24"/>
              </w:rPr>
              <w:t>Title 1</w:t>
            </w:r>
          </w:p>
        </w:tc>
        <w:tc>
          <w:tcPr>
            <w:tcW w:w="2479" w:type="dxa"/>
            <w:tcBorders>
              <w:bottom w:val="single" w:sz="4" w:space="0" w:color="auto"/>
            </w:tcBorders>
          </w:tcPr>
          <w:p w14:paraId="0A0A6B31" w14:textId="18DC0358" w:rsidR="00A96C0B" w:rsidRPr="00BD55DB" w:rsidRDefault="00A96C0B" w:rsidP="000751C5">
            <w:pPr>
              <w:pStyle w:val="INSStabletext"/>
              <w:rPr>
                <w:sz w:val="24"/>
              </w:rPr>
            </w:pPr>
            <w:r w:rsidRPr="00BD55DB">
              <w:rPr>
                <w:sz w:val="24"/>
              </w:rPr>
              <w:t>Title 2</w:t>
            </w:r>
          </w:p>
        </w:tc>
        <w:tc>
          <w:tcPr>
            <w:tcW w:w="2479" w:type="dxa"/>
            <w:tcBorders>
              <w:bottom w:val="single" w:sz="4" w:space="0" w:color="auto"/>
            </w:tcBorders>
          </w:tcPr>
          <w:p w14:paraId="4CBEFA16" w14:textId="32D9F74A" w:rsidR="00FF168F" w:rsidRPr="00BD55DB" w:rsidRDefault="00A96C0B" w:rsidP="000751C5">
            <w:pPr>
              <w:pStyle w:val="INSStabletext"/>
              <w:rPr>
                <w:sz w:val="24"/>
              </w:rPr>
            </w:pPr>
            <w:r w:rsidRPr="00BD55DB">
              <w:rPr>
                <w:sz w:val="24"/>
              </w:rPr>
              <w:t>Title 3</w:t>
            </w:r>
          </w:p>
        </w:tc>
        <w:tc>
          <w:tcPr>
            <w:tcW w:w="2480" w:type="dxa"/>
            <w:tcBorders>
              <w:bottom w:val="single" w:sz="4" w:space="0" w:color="auto"/>
            </w:tcBorders>
          </w:tcPr>
          <w:p w14:paraId="558CFC2D" w14:textId="1FD0D0FF" w:rsidR="00FF168F" w:rsidRPr="00BD55DB" w:rsidRDefault="00A96C0B" w:rsidP="000751C5">
            <w:pPr>
              <w:pStyle w:val="INSStabletext"/>
              <w:rPr>
                <w:sz w:val="24"/>
              </w:rPr>
            </w:pPr>
            <w:r w:rsidRPr="00BD55DB">
              <w:rPr>
                <w:sz w:val="24"/>
              </w:rPr>
              <w:t>Title 4</w:t>
            </w:r>
          </w:p>
        </w:tc>
      </w:tr>
      <w:tr w:rsidR="00FF168F" w14:paraId="7050D501" w14:textId="77777777" w:rsidTr="00BD55DB">
        <w:tc>
          <w:tcPr>
            <w:tcW w:w="2479" w:type="dxa"/>
            <w:vMerge w:val="restart"/>
            <w:vAlign w:val="center"/>
          </w:tcPr>
          <w:p w14:paraId="215A61C6" w14:textId="34A4D05B" w:rsidR="00FF168F" w:rsidRDefault="00A96C0B" w:rsidP="00BD55DB">
            <w:pPr>
              <w:pStyle w:val="INSStabletext"/>
              <w:jc w:val="center"/>
              <w:rPr>
                <w:b w:val="0"/>
                <w:bCs w:val="0"/>
                <w:sz w:val="24"/>
              </w:rPr>
            </w:pPr>
            <w:r>
              <w:rPr>
                <w:b w:val="0"/>
                <w:bCs w:val="0"/>
                <w:sz w:val="24"/>
              </w:rPr>
              <w:t>Entry 1</w:t>
            </w:r>
          </w:p>
        </w:tc>
        <w:tc>
          <w:tcPr>
            <w:tcW w:w="2479" w:type="dxa"/>
            <w:tcBorders>
              <w:bottom w:val="nil"/>
            </w:tcBorders>
          </w:tcPr>
          <w:p w14:paraId="2365A686" w14:textId="2459AAE3" w:rsidR="00FF168F" w:rsidRDefault="00A96C0B" w:rsidP="000751C5">
            <w:pPr>
              <w:pStyle w:val="INSStabletext"/>
              <w:rPr>
                <w:b w:val="0"/>
                <w:bCs w:val="0"/>
                <w:sz w:val="24"/>
              </w:rPr>
            </w:pPr>
            <w:r>
              <w:rPr>
                <w:b w:val="0"/>
                <w:bCs w:val="0"/>
                <w:sz w:val="24"/>
              </w:rPr>
              <w:t xml:space="preserve">Data </w:t>
            </w:r>
          </w:p>
        </w:tc>
        <w:tc>
          <w:tcPr>
            <w:tcW w:w="2479" w:type="dxa"/>
            <w:tcBorders>
              <w:bottom w:val="nil"/>
            </w:tcBorders>
          </w:tcPr>
          <w:p w14:paraId="0DB221FF" w14:textId="30802186"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05CEF9C6" w14:textId="21E8CF4C" w:rsidR="00FF168F" w:rsidRDefault="00A96C0B" w:rsidP="000751C5">
            <w:pPr>
              <w:pStyle w:val="INSStabletext"/>
              <w:rPr>
                <w:b w:val="0"/>
                <w:bCs w:val="0"/>
                <w:sz w:val="24"/>
              </w:rPr>
            </w:pPr>
            <w:r>
              <w:rPr>
                <w:b w:val="0"/>
                <w:bCs w:val="0"/>
                <w:sz w:val="24"/>
              </w:rPr>
              <w:t>Data</w:t>
            </w:r>
          </w:p>
        </w:tc>
      </w:tr>
      <w:tr w:rsidR="00FF168F" w14:paraId="44A7B0F1" w14:textId="77777777" w:rsidTr="00BD55DB">
        <w:tc>
          <w:tcPr>
            <w:tcW w:w="2479" w:type="dxa"/>
            <w:vMerge/>
            <w:vAlign w:val="center"/>
          </w:tcPr>
          <w:p w14:paraId="68086A6B" w14:textId="77777777" w:rsidR="00FF168F" w:rsidRDefault="00FF168F" w:rsidP="00BD55DB">
            <w:pPr>
              <w:pStyle w:val="INSStabletext"/>
              <w:jc w:val="center"/>
              <w:rPr>
                <w:b w:val="0"/>
                <w:bCs w:val="0"/>
                <w:sz w:val="24"/>
              </w:rPr>
            </w:pPr>
          </w:p>
        </w:tc>
        <w:tc>
          <w:tcPr>
            <w:tcW w:w="2479" w:type="dxa"/>
            <w:tcBorders>
              <w:top w:val="nil"/>
              <w:bottom w:val="nil"/>
            </w:tcBorders>
          </w:tcPr>
          <w:p w14:paraId="25E769CF" w14:textId="55713ED7" w:rsidR="00FF168F" w:rsidRDefault="00A96C0B" w:rsidP="000751C5">
            <w:pPr>
              <w:pStyle w:val="INSStabletext"/>
              <w:rPr>
                <w:b w:val="0"/>
                <w:bCs w:val="0"/>
                <w:sz w:val="24"/>
              </w:rPr>
            </w:pPr>
            <w:r>
              <w:rPr>
                <w:b w:val="0"/>
                <w:bCs w:val="0"/>
                <w:sz w:val="24"/>
              </w:rPr>
              <w:t xml:space="preserve">Data </w:t>
            </w:r>
          </w:p>
        </w:tc>
        <w:tc>
          <w:tcPr>
            <w:tcW w:w="2479" w:type="dxa"/>
            <w:tcBorders>
              <w:top w:val="nil"/>
              <w:bottom w:val="nil"/>
            </w:tcBorders>
          </w:tcPr>
          <w:p w14:paraId="39D2E2FF" w14:textId="6BFBDDAF"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6A5B1E56" w14:textId="10199E1F" w:rsidR="00FF168F" w:rsidRDefault="00A96C0B" w:rsidP="000751C5">
            <w:pPr>
              <w:pStyle w:val="INSStabletext"/>
              <w:rPr>
                <w:b w:val="0"/>
                <w:bCs w:val="0"/>
                <w:sz w:val="24"/>
              </w:rPr>
            </w:pPr>
            <w:r>
              <w:rPr>
                <w:b w:val="0"/>
                <w:bCs w:val="0"/>
                <w:sz w:val="24"/>
              </w:rPr>
              <w:t>Data</w:t>
            </w:r>
          </w:p>
        </w:tc>
      </w:tr>
      <w:tr w:rsidR="00FF168F" w14:paraId="640A8911" w14:textId="77777777" w:rsidTr="00BD55DB">
        <w:tc>
          <w:tcPr>
            <w:tcW w:w="2479" w:type="dxa"/>
            <w:vMerge/>
            <w:vAlign w:val="center"/>
          </w:tcPr>
          <w:p w14:paraId="703BF65F" w14:textId="77777777" w:rsidR="00FF168F" w:rsidRDefault="00FF168F" w:rsidP="00BD55DB">
            <w:pPr>
              <w:pStyle w:val="INSStabletext"/>
              <w:jc w:val="center"/>
              <w:rPr>
                <w:b w:val="0"/>
                <w:bCs w:val="0"/>
                <w:sz w:val="24"/>
              </w:rPr>
            </w:pPr>
          </w:p>
        </w:tc>
        <w:tc>
          <w:tcPr>
            <w:tcW w:w="2479" w:type="dxa"/>
            <w:tcBorders>
              <w:top w:val="nil"/>
              <w:bottom w:val="single" w:sz="4" w:space="0" w:color="auto"/>
            </w:tcBorders>
          </w:tcPr>
          <w:p w14:paraId="47679F22" w14:textId="5216F2E6" w:rsidR="00FF168F" w:rsidRDefault="00A96C0B" w:rsidP="000751C5">
            <w:pPr>
              <w:pStyle w:val="INSStabletext"/>
              <w:rPr>
                <w:b w:val="0"/>
                <w:bCs w:val="0"/>
                <w:sz w:val="24"/>
              </w:rPr>
            </w:pPr>
            <w:r>
              <w:rPr>
                <w:b w:val="0"/>
                <w:bCs w:val="0"/>
                <w:sz w:val="24"/>
              </w:rPr>
              <w:t xml:space="preserve">Data </w:t>
            </w:r>
          </w:p>
        </w:tc>
        <w:tc>
          <w:tcPr>
            <w:tcW w:w="2479" w:type="dxa"/>
            <w:tcBorders>
              <w:top w:val="nil"/>
              <w:bottom w:val="single" w:sz="4" w:space="0" w:color="auto"/>
            </w:tcBorders>
          </w:tcPr>
          <w:p w14:paraId="6D50C8AB" w14:textId="1D2E7FD1" w:rsidR="00FF168F" w:rsidRDefault="00A96C0B" w:rsidP="000751C5">
            <w:pPr>
              <w:pStyle w:val="INSStabletext"/>
              <w:rPr>
                <w:b w:val="0"/>
                <w:bCs w:val="0"/>
                <w:sz w:val="24"/>
              </w:rPr>
            </w:pPr>
            <w:r>
              <w:rPr>
                <w:b w:val="0"/>
                <w:bCs w:val="0"/>
                <w:sz w:val="24"/>
              </w:rPr>
              <w:t>Data</w:t>
            </w:r>
          </w:p>
        </w:tc>
        <w:tc>
          <w:tcPr>
            <w:tcW w:w="2480" w:type="dxa"/>
            <w:tcBorders>
              <w:top w:val="nil"/>
              <w:bottom w:val="single" w:sz="4" w:space="0" w:color="auto"/>
            </w:tcBorders>
          </w:tcPr>
          <w:p w14:paraId="4F2F48D9" w14:textId="72C07C15" w:rsidR="00FF168F" w:rsidRDefault="00A96C0B" w:rsidP="000751C5">
            <w:pPr>
              <w:pStyle w:val="INSStabletext"/>
              <w:rPr>
                <w:b w:val="0"/>
                <w:bCs w:val="0"/>
                <w:sz w:val="24"/>
              </w:rPr>
            </w:pPr>
            <w:r>
              <w:rPr>
                <w:b w:val="0"/>
                <w:bCs w:val="0"/>
                <w:sz w:val="24"/>
              </w:rPr>
              <w:t>Data</w:t>
            </w:r>
          </w:p>
        </w:tc>
      </w:tr>
      <w:tr w:rsidR="00FF168F" w14:paraId="7B23C7B0" w14:textId="77777777" w:rsidTr="00BD55DB">
        <w:tc>
          <w:tcPr>
            <w:tcW w:w="2479" w:type="dxa"/>
            <w:vMerge w:val="restart"/>
            <w:vAlign w:val="center"/>
          </w:tcPr>
          <w:p w14:paraId="03394206" w14:textId="6D4670F5" w:rsidR="00FF168F" w:rsidRDefault="00A96C0B" w:rsidP="00BD55DB">
            <w:pPr>
              <w:pStyle w:val="INSStabletext"/>
              <w:jc w:val="center"/>
              <w:rPr>
                <w:b w:val="0"/>
                <w:bCs w:val="0"/>
                <w:sz w:val="24"/>
              </w:rPr>
            </w:pPr>
            <w:r>
              <w:rPr>
                <w:b w:val="0"/>
                <w:bCs w:val="0"/>
                <w:sz w:val="24"/>
              </w:rPr>
              <w:t>Entry 2</w:t>
            </w:r>
          </w:p>
        </w:tc>
        <w:tc>
          <w:tcPr>
            <w:tcW w:w="2479" w:type="dxa"/>
            <w:tcBorders>
              <w:bottom w:val="nil"/>
            </w:tcBorders>
          </w:tcPr>
          <w:p w14:paraId="46A6826C" w14:textId="3D74878A" w:rsidR="00FF168F" w:rsidRDefault="00A96C0B" w:rsidP="000751C5">
            <w:pPr>
              <w:pStyle w:val="INSStabletext"/>
              <w:rPr>
                <w:b w:val="0"/>
                <w:bCs w:val="0"/>
                <w:sz w:val="24"/>
              </w:rPr>
            </w:pPr>
            <w:r>
              <w:rPr>
                <w:b w:val="0"/>
                <w:bCs w:val="0"/>
                <w:sz w:val="24"/>
              </w:rPr>
              <w:t>Data</w:t>
            </w:r>
          </w:p>
        </w:tc>
        <w:tc>
          <w:tcPr>
            <w:tcW w:w="2479" w:type="dxa"/>
            <w:tcBorders>
              <w:bottom w:val="nil"/>
            </w:tcBorders>
          </w:tcPr>
          <w:p w14:paraId="7CE64372" w14:textId="48D4A545"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28B677EF" w14:textId="3547B4E6" w:rsidR="00FF168F" w:rsidRDefault="00A96C0B" w:rsidP="000751C5">
            <w:pPr>
              <w:pStyle w:val="INSStabletext"/>
              <w:rPr>
                <w:b w:val="0"/>
                <w:bCs w:val="0"/>
                <w:sz w:val="24"/>
              </w:rPr>
            </w:pPr>
            <w:r>
              <w:rPr>
                <w:b w:val="0"/>
                <w:bCs w:val="0"/>
                <w:sz w:val="24"/>
              </w:rPr>
              <w:t>Data</w:t>
            </w:r>
          </w:p>
        </w:tc>
      </w:tr>
      <w:tr w:rsidR="00FF168F" w14:paraId="649C8137" w14:textId="77777777" w:rsidTr="00BD55DB">
        <w:tc>
          <w:tcPr>
            <w:tcW w:w="2479" w:type="dxa"/>
            <w:vMerge/>
            <w:vAlign w:val="center"/>
          </w:tcPr>
          <w:p w14:paraId="26B0B029" w14:textId="77777777" w:rsidR="00FF168F" w:rsidRDefault="00FF168F" w:rsidP="00BD55DB">
            <w:pPr>
              <w:pStyle w:val="INSStabletext"/>
              <w:jc w:val="center"/>
              <w:rPr>
                <w:b w:val="0"/>
                <w:bCs w:val="0"/>
                <w:sz w:val="24"/>
              </w:rPr>
            </w:pPr>
          </w:p>
        </w:tc>
        <w:tc>
          <w:tcPr>
            <w:tcW w:w="2479" w:type="dxa"/>
            <w:tcBorders>
              <w:top w:val="nil"/>
              <w:bottom w:val="nil"/>
            </w:tcBorders>
          </w:tcPr>
          <w:p w14:paraId="6362ED3C" w14:textId="4FBA0032" w:rsidR="00FF168F" w:rsidRDefault="00A96C0B" w:rsidP="000751C5">
            <w:pPr>
              <w:pStyle w:val="INSStabletext"/>
              <w:rPr>
                <w:b w:val="0"/>
                <w:bCs w:val="0"/>
                <w:sz w:val="24"/>
              </w:rPr>
            </w:pPr>
            <w:r>
              <w:rPr>
                <w:b w:val="0"/>
                <w:bCs w:val="0"/>
                <w:sz w:val="24"/>
              </w:rPr>
              <w:t>Data</w:t>
            </w:r>
          </w:p>
        </w:tc>
        <w:tc>
          <w:tcPr>
            <w:tcW w:w="2479" w:type="dxa"/>
            <w:tcBorders>
              <w:top w:val="nil"/>
              <w:bottom w:val="nil"/>
            </w:tcBorders>
          </w:tcPr>
          <w:p w14:paraId="6533F68E" w14:textId="5547930F"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158684AC" w14:textId="63044C7C" w:rsidR="00FF168F" w:rsidRDefault="00A96C0B" w:rsidP="000751C5">
            <w:pPr>
              <w:pStyle w:val="INSStabletext"/>
              <w:rPr>
                <w:b w:val="0"/>
                <w:bCs w:val="0"/>
                <w:sz w:val="24"/>
              </w:rPr>
            </w:pPr>
            <w:r>
              <w:rPr>
                <w:b w:val="0"/>
                <w:bCs w:val="0"/>
                <w:sz w:val="24"/>
              </w:rPr>
              <w:t>Data</w:t>
            </w:r>
          </w:p>
        </w:tc>
      </w:tr>
      <w:tr w:rsidR="00FF168F" w14:paraId="44CB94B4" w14:textId="77777777" w:rsidTr="00BD55DB">
        <w:tc>
          <w:tcPr>
            <w:tcW w:w="2479" w:type="dxa"/>
            <w:vMerge/>
            <w:vAlign w:val="center"/>
          </w:tcPr>
          <w:p w14:paraId="631606CD" w14:textId="77777777" w:rsidR="00FF168F" w:rsidRDefault="00FF168F" w:rsidP="00BD55DB">
            <w:pPr>
              <w:pStyle w:val="INSStabletext"/>
              <w:jc w:val="center"/>
              <w:rPr>
                <w:b w:val="0"/>
                <w:bCs w:val="0"/>
                <w:sz w:val="24"/>
              </w:rPr>
            </w:pPr>
          </w:p>
        </w:tc>
        <w:tc>
          <w:tcPr>
            <w:tcW w:w="2479" w:type="dxa"/>
            <w:tcBorders>
              <w:top w:val="nil"/>
              <w:bottom w:val="single" w:sz="4" w:space="0" w:color="auto"/>
            </w:tcBorders>
          </w:tcPr>
          <w:p w14:paraId="5F0FCEEC" w14:textId="24883203" w:rsidR="00FF168F" w:rsidRDefault="00A96C0B" w:rsidP="000751C5">
            <w:pPr>
              <w:pStyle w:val="INSStabletext"/>
              <w:rPr>
                <w:b w:val="0"/>
                <w:bCs w:val="0"/>
                <w:sz w:val="24"/>
              </w:rPr>
            </w:pPr>
            <w:r>
              <w:rPr>
                <w:b w:val="0"/>
                <w:bCs w:val="0"/>
                <w:sz w:val="24"/>
              </w:rPr>
              <w:t>Data</w:t>
            </w:r>
          </w:p>
        </w:tc>
        <w:tc>
          <w:tcPr>
            <w:tcW w:w="2479" w:type="dxa"/>
            <w:tcBorders>
              <w:top w:val="nil"/>
              <w:bottom w:val="single" w:sz="4" w:space="0" w:color="auto"/>
            </w:tcBorders>
          </w:tcPr>
          <w:p w14:paraId="7C821583" w14:textId="0EB673A7" w:rsidR="00FF168F" w:rsidRDefault="00A96C0B" w:rsidP="000751C5">
            <w:pPr>
              <w:pStyle w:val="INSStabletext"/>
              <w:rPr>
                <w:b w:val="0"/>
                <w:bCs w:val="0"/>
                <w:sz w:val="24"/>
              </w:rPr>
            </w:pPr>
            <w:r>
              <w:rPr>
                <w:b w:val="0"/>
                <w:bCs w:val="0"/>
                <w:sz w:val="24"/>
              </w:rPr>
              <w:t>Data</w:t>
            </w:r>
          </w:p>
        </w:tc>
        <w:tc>
          <w:tcPr>
            <w:tcW w:w="2480" w:type="dxa"/>
            <w:tcBorders>
              <w:top w:val="nil"/>
              <w:bottom w:val="single" w:sz="4" w:space="0" w:color="auto"/>
            </w:tcBorders>
          </w:tcPr>
          <w:p w14:paraId="2580445E" w14:textId="3745A297" w:rsidR="00FF168F" w:rsidRDefault="00A96C0B" w:rsidP="000751C5">
            <w:pPr>
              <w:pStyle w:val="INSStabletext"/>
              <w:rPr>
                <w:b w:val="0"/>
                <w:bCs w:val="0"/>
                <w:sz w:val="24"/>
              </w:rPr>
            </w:pPr>
            <w:r>
              <w:rPr>
                <w:b w:val="0"/>
                <w:bCs w:val="0"/>
                <w:sz w:val="24"/>
              </w:rPr>
              <w:t>Data</w:t>
            </w:r>
          </w:p>
        </w:tc>
      </w:tr>
      <w:tr w:rsidR="00FF168F" w14:paraId="1BC94151" w14:textId="77777777" w:rsidTr="00BD55DB">
        <w:tc>
          <w:tcPr>
            <w:tcW w:w="2479" w:type="dxa"/>
            <w:vMerge w:val="restart"/>
            <w:vAlign w:val="center"/>
          </w:tcPr>
          <w:p w14:paraId="51148CF7" w14:textId="0C3C990A" w:rsidR="00FF168F" w:rsidRDefault="00A96C0B" w:rsidP="00BD55DB">
            <w:pPr>
              <w:pStyle w:val="INSStabletext"/>
              <w:jc w:val="center"/>
              <w:rPr>
                <w:b w:val="0"/>
                <w:bCs w:val="0"/>
                <w:sz w:val="24"/>
              </w:rPr>
            </w:pPr>
            <w:r>
              <w:rPr>
                <w:b w:val="0"/>
                <w:bCs w:val="0"/>
                <w:sz w:val="24"/>
              </w:rPr>
              <w:t>Entry 3</w:t>
            </w:r>
          </w:p>
        </w:tc>
        <w:tc>
          <w:tcPr>
            <w:tcW w:w="2479" w:type="dxa"/>
            <w:tcBorders>
              <w:bottom w:val="nil"/>
            </w:tcBorders>
          </w:tcPr>
          <w:p w14:paraId="1C70B5D3" w14:textId="024BA13B" w:rsidR="00FF168F" w:rsidRDefault="00A96C0B" w:rsidP="000751C5">
            <w:pPr>
              <w:pStyle w:val="INSStabletext"/>
              <w:rPr>
                <w:b w:val="0"/>
                <w:bCs w:val="0"/>
                <w:sz w:val="24"/>
              </w:rPr>
            </w:pPr>
            <w:r>
              <w:rPr>
                <w:b w:val="0"/>
                <w:bCs w:val="0"/>
                <w:sz w:val="24"/>
              </w:rPr>
              <w:t>Data</w:t>
            </w:r>
          </w:p>
        </w:tc>
        <w:tc>
          <w:tcPr>
            <w:tcW w:w="2479" w:type="dxa"/>
            <w:tcBorders>
              <w:bottom w:val="nil"/>
            </w:tcBorders>
          </w:tcPr>
          <w:p w14:paraId="2AFC2E2E" w14:textId="0E67D912" w:rsidR="00FF168F" w:rsidRDefault="00A96C0B" w:rsidP="000751C5">
            <w:pPr>
              <w:pStyle w:val="INSStabletext"/>
              <w:rPr>
                <w:b w:val="0"/>
                <w:bCs w:val="0"/>
                <w:sz w:val="24"/>
              </w:rPr>
            </w:pPr>
            <w:r>
              <w:rPr>
                <w:b w:val="0"/>
                <w:bCs w:val="0"/>
                <w:sz w:val="24"/>
              </w:rPr>
              <w:t>Data</w:t>
            </w:r>
          </w:p>
        </w:tc>
        <w:tc>
          <w:tcPr>
            <w:tcW w:w="2480" w:type="dxa"/>
            <w:tcBorders>
              <w:bottom w:val="nil"/>
            </w:tcBorders>
          </w:tcPr>
          <w:p w14:paraId="27845BFA" w14:textId="73A5752A" w:rsidR="00FF168F" w:rsidRDefault="00A96C0B" w:rsidP="000751C5">
            <w:pPr>
              <w:pStyle w:val="INSStabletext"/>
              <w:rPr>
                <w:b w:val="0"/>
                <w:bCs w:val="0"/>
                <w:sz w:val="24"/>
              </w:rPr>
            </w:pPr>
            <w:r>
              <w:rPr>
                <w:b w:val="0"/>
                <w:bCs w:val="0"/>
                <w:sz w:val="24"/>
              </w:rPr>
              <w:t>Data</w:t>
            </w:r>
          </w:p>
        </w:tc>
      </w:tr>
      <w:tr w:rsidR="00FF168F" w14:paraId="5D1FC75A" w14:textId="77777777" w:rsidTr="00FF168F">
        <w:tc>
          <w:tcPr>
            <w:tcW w:w="2479" w:type="dxa"/>
            <w:vMerge/>
          </w:tcPr>
          <w:p w14:paraId="12DB7C72" w14:textId="77777777" w:rsidR="00FF168F" w:rsidRDefault="00FF168F" w:rsidP="000751C5">
            <w:pPr>
              <w:pStyle w:val="INSStabletext"/>
              <w:rPr>
                <w:b w:val="0"/>
                <w:bCs w:val="0"/>
                <w:sz w:val="24"/>
              </w:rPr>
            </w:pPr>
          </w:p>
        </w:tc>
        <w:tc>
          <w:tcPr>
            <w:tcW w:w="2479" w:type="dxa"/>
            <w:tcBorders>
              <w:top w:val="nil"/>
              <w:bottom w:val="nil"/>
            </w:tcBorders>
          </w:tcPr>
          <w:p w14:paraId="0941E7DA" w14:textId="0C400F22" w:rsidR="00FF168F" w:rsidRDefault="00A96C0B" w:rsidP="000751C5">
            <w:pPr>
              <w:pStyle w:val="INSStabletext"/>
              <w:rPr>
                <w:b w:val="0"/>
                <w:bCs w:val="0"/>
                <w:sz w:val="24"/>
              </w:rPr>
            </w:pPr>
            <w:r>
              <w:rPr>
                <w:b w:val="0"/>
                <w:bCs w:val="0"/>
                <w:sz w:val="24"/>
              </w:rPr>
              <w:t>Data</w:t>
            </w:r>
          </w:p>
        </w:tc>
        <w:tc>
          <w:tcPr>
            <w:tcW w:w="2479" w:type="dxa"/>
            <w:tcBorders>
              <w:top w:val="nil"/>
              <w:bottom w:val="nil"/>
            </w:tcBorders>
          </w:tcPr>
          <w:p w14:paraId="40683FC8" w14:textId="602EE541" w:rsidR="00FF168F" w:rsidRDefault="00A96C0B" w:rsidP="000751C5">
            <w:pPr>
              <w:pStyle w:val="INSStabletext"/>
              <w:rPr>
                <w:b w:val="0"/>
                <w:bCs w:val="0"/>
                <w:sz w:val="24"/>
              </w:rPr>
            </w:pPr>
            <w:r>
              <w:rPr>
                <w:b w:val="0"/>
                <w:bCs w:val="0"/>
                <w:sz w:val="24"/>
              </w:rPr>
              <w:t>Data</w:t>
            </w:r>
          </w:p>
        </w:tc>
        <w:tc>
          <w:tcPr>
            <w:tcW w:w="2480" w:type="dxa"/>
            <w:tcBorders>
              <w:top w:val="nil"/>
              <w:bottom w:val="nil"/>
            </w:tcBorders>
          </w:tcPr>
          <w:p w14:paraId="7A63AE39" w14:textId="256B0FB3" w:rsidR="00FF168F" w:rsidRDefault="00A96C0B" w:rsidP="000751C5">
            <w:pPr>
              <w:pStyle w:val="INSStabletext"/>
              <w:rPr>
                <w:b w:val="0"/>
                <w:bCs w:val="0"/>
                <w:sz w:val="24"/>
              </w:rPr>
            </w:pPr>
            <w:r>
              <w:rPr>
                <w:b w:val="0"/>
                <w:bCs w:val="0"/>
                <w:sz w:val="24"/>
              </w:rPr>
              <w:t>Data</w:t>
            </w:r>
          </w:p>
        </w:tc>
      </w:tr>
      <w:tr w:rsidR="00FF168F" w14:paraId="05C8D9FC" w14:textId="77777777" w:rsidTr="00FF168F">
        <w:tc>
          <w:tcPr>
            <w:tcW w:w="2479" w:type="dxa"/>
            <w:vMerge/>
          </w:tcPr>
          <w:p w14:paraId="272FB145" w14:textId="77777777" w:rsidR="00FF168F" w:rsidRDefault="00FF168F" w:rsidP="000751C5">
            <w:pPr>
              <w:pStyle w:val="INSStabletext"/>
              <w:rPr>
                <w:b w:val="0"/>
                <w:bCs w:val="0"/>
                <w:sz w:val="24"/>
              </w:rPr>
            </w:pPr>
          </w:p>
        </w:tc>
        <w:tc>
          <w:tcPr>
            <w:tcW w:w="2479" w:type="dxa"/>
            <w:tcBorders>
              <w:top w:val="nil"/>
            </w:tcBorders>
          </w:tcPr>
          <w:p w14:paraId="6BB07B48" w14:textId="57A24F3A" w:rsidR="00FF168F" w:rsidRDefault="00A96C0B" w:rsidP="000751C5">
            <w:pPr>
              <w:pStyle w:val="INSStabletext"/>
              <w:rPr>
                <w:b w:val="0"/>
                <w:bCs w:val="0"/>
                <w:sz w:val="24"/>
              </w:rPr>
            </w:pPr>
            <w:r>
              <w:rPr>
                <w:b w:val="0"/>
                <w:bCs w:val="0"/>
                <w:sz w:val="24"/>
              </w:rPr>
              <w:t>Data</w:t>
            </w:r>
          </w:p>
        </w:tc>
        <w:tc>
          <w:tcPr>
            <w:tcW w:w="2479" w:type="dxa"/>
            <w:tcBorders>
              <w:top w:val="nil"/>
            </w:tcBorders>
          </w:tcPr>
          <w:p w14:paraId="6C76637A" w14:textId="1C8BB2DB" w:rsidR="00FF168F" w:rsidRDefault="00A96C0B" w:rsidP="000751C5">
            <w:pPr>
              <w:pStyle w:val="INSStabletext"/>
              <w:rPr>
                <w:b w:val="0"/>
                <w:bCs w:val="0"/>
                <w:sz w:val="24"/>
              </w:rPr>
            </w:pPr>
            <w:r>
              <w:rPr>
                <w:b w:val="0"/>
                <w:bCs w:val="0"/>
                <w:sz w:val="24"/>
              </w:rPr>
              <w:t xml:space="preserve">Data </w:t>
            </w:r>
          </w:p>
        </w:tc>
        <w:tc>
          <w:tcPr>
            <w:tcW w:w="2480" w:type="dxa"/>
            <w:tcBorders>
              <w:top w:val="nil"/>
            </w:tcBorders>
          </w:tcPr>
          <w:p w14:paraId="14D335EF" w14:textId="743724AF" w:rsidR="00FF168F" w:rsidRDefault="00A96C0B" w:rsidP="000751C5">
            <w:pPr>
              <w:pStyle w:val="INSStabletext"/>
              <w:rPr>
                <w:b w:val="0"/>
                <w:bCs w:val="0"/>
                <w:sz w:val="24"/>
              </w:rPr>
            </w:pPr>
            <w:r>
              <w:rPr>
                <w:b w:val="0"/>
                <w:bCs w:val="0"/>
                <w:sz w:val="24"/>
              </w:rPr>
              <w:t>Data</w:t>
            </w:r>
          </w:p>
        </w:tc>
      </w:tr>
    </w:tbl>
    <w:p w14:paraId="740FC22B" w14:textId="77777777" w:rsidR="007A7056" w:rsidRDefault="007A7056" w:rsidP="007A7056">
      <w:pPr>
        <w:pStyle w:val="INSSheading11"/>
        <w:numPr>
          <w:ilvl w:val="0"/>
          <w:numId w:val="0"/>
        </w:numPr>
        <w:ind w:left="1429"/>
      </w:pPr>
    </w:p>
    <w:p w14:paraId="1BB4EF4E" w14:textId="5696D900" w:rsidR="00457D8C" w:rsidRPr="001036FC" w:rsidRDefault="001036FC" w:rsidP="007A7056">
      <w:pPr>
        <w:pStyle w:val="INSSheading11"/>
        <w:spacing w:line="360" w:lineRule="auto"/>
      </w:pPr>
      <w:r w:rsidRPr="001036FC">
        <w:t>Editing of mathematical components</w:t>
      </w:r>
    </w:p>
    <w:p w14:paraId="6D467250" w14:textId="57DC907D" w:rsidR="0093142A" w:rsidRDefault="00A64CC4" w:rsidP="00A64CC4">
      <w:pPr>
        <w:pStyle w:val="INSSheading111"/>
      </w:pPr>
      <w:r>
        <w:t>Displayed Equations</w:t>
      </w:r>
    </w:p>
    <w:p w14:paraId="753D7C5B" w14:textId="4A147F4F" w:rsidR="00A64CC4" w:rsidRDefault="00A64CC4" w:rsidP="00A64CC4">
      <w:pPr>
        <w:pStyle w:val="INSSBody"/>
      </w:pPr>
      <w:r>
        <w:t xml:space="preserve">Each equation must be introduced and discussed in the text. </w:t>
      </w:r>
    </w:p>
    <w:p w14:paraId="1A6600C2" w14:textId="77777777" w:rsidR="00687D46" w:rsidRDefault="00687D46" w:rsidP="00687D46">
      <w:pPr>
        <w:pStyle w:val="INSSexample"/>
      </w:pPr>
    </w:p>
    <w:p w14:paraId="5496F346" w14:textId="7EE7B70A" w:rsidR="00A64CC4" w:rsidRDefault="00687D46" w:rsidP="00687D46">
      <w:pPr>
        <w:pStyle w:val="INSSexample"/>
      </w:pPr>
      <w:r>
        <w:t>Example 1:</w:t>
      </w:r>
    </w:p>
    <w:p w14:paraId="1506C095" w14:textId="0C31AC4B" w:rsidR="00A64CC4" w:rsidRDefault="00A64CC4" w:rsidP="00A64CC4">
      <w:pPr>
        <w:pStyle w:val="INSSNumbers"/>
        <w:numPr>
          <w:ilvl w:val="0"/>
          <w:numId w:val="26"/>
        </w:numPr>
      </w:pPr>
      <w:r>
        <w:lastRenderedPageBreak/>
        <w:t>H</w:t>
      </w:r>
      <w:r w:rsidRPr="00A64CC4">
        <w:rPr>
          <w:vertAlign w:val="subscript"/>
        </w:rPr>
        <w:t xml:space="preserve">2 </w:t>
      </w:r>
      <w:r>
        <w:t>+ O = H</w:t>
      </w:r>
      <w:r w:rsidRPr="00A64CC4">
        <w:rPr>
          <w:vertAlign w:val="subscript"/>
        </w:rPr>
        <w:t>2</w:t>
      </w:r>
      <w:r>
        <w:t>O</w:t>
      </w:r>
      <w:r w:rsidR="00F858AC">
        <w:t xml:space="preserve">, </w:t>
      </w:r>
      <w:r w:rsidR="00A95636">
        <w:t>where one mole of Dihydrogen [H</w:t>
      </w:r>
      <w:r w:rsidR="00A95636">
        <w:rPr>
          <w:vertAlign w:val="subscript"/>
        </w:rPr>
        <w:t>2</w:t>
      </w:r>
      <w:r w:rsidR="00A95636">
        <w:t>] gas and one mole of Oxygen [O] gas combine to form one mole of liquid Water [H</w:t>
      </w:r>
      <w:r w:rsidR="00A95636">
        <w:rPr>
          <w:vertAlign w:val="subscript"/>
        </w:rPr>
        <w:t>2</w:t>
      </w:r>
      <w:r w:rsidR="00A95636">
        <w:t>O].</w:t>
      </w:r>
    </w:p>
    <w:p w14:paraId="401E5581" w14:textId="77777777" w:rsidR="00F858AC" w:rsidRDefault="00F858AC" w:rsidP="00F858AC">
      <w:pPr>
        <w:pStyle w:val="INSSNumbers"/>
        <w:numPr>
          <w:ilvl w:val="0"/>
          <w:numId w:val="0"/>
        </w:numPr>
      </w:pPr>
    </w:p>
    <w:p w14:paraId="651A3D58" w14:textId="53E4CE33" w:rsidR="00687D46" w:rsidRDefault="00687D46" w:rsidP="00457D8C">
      <w:pPr>
        <w:pStyle w:val="INSSexample"/>
      </w:pPr>
      <w:r>
        <w:t>Example 2:</w:t>
      </w:r>
    </w:p>
    <w:p w14:paraId="2E065D36" w14:textId="4823869B" w:rsidR="00687D46" w:rsidRPr="00457D8C" w:rsidRDefault="00457D8C" w:rsidP="00687D46">
      <w:pPr>
        <w:pStyle w:val="INSSNumbers"/>
      </w:pPr>
      <w:r>
        <w:t>E = mc</w:t>
      </w:r>
      <w:proofErr w:type="gramStart"/>
      <w:r>
        <w:rPr>
          <w:vertAlign w:val="superscript"/>
        </w:rPr>
        <w:t xml:space="preserve">2 </w:t>
      </w:r>
      <w:r w:rsidR="00A95636">
        <w:t>,</w:t>
      </w:r>
      <w:proofErr w:type="gramEnd"/>
      <w:r w:rsidR="00A95636">
        <w:t xml:space="preserve"> where the increased relativistic Mass [m] of a body times the Speed of light squared [c</w:t>
      </w:r>
      <w:r w:rsidR="00A95636">
        <w:rPr>
          <w:vertAlign w:val="superscript"/>
        </w:rPr>
        <w:t>2</w:t>
      </w:r>
      <w:r w:rsidR="00A95636">
        <w:t>] is equal to the Kinetic energy [E] of that body.</w:t>
      </w:r>
    </w:p>
    <w:p w14:paraId="41EE863A" w14:textId="77777777" w:rsidR="00457D8C" w:rsidRPr="00457D8C" w:rsidRDefault="00457D8C" w:rsidP="00457D8C">
      <w:pPr>
        <w:pStyle w:val="INSSNumbers"/>
        <w:numPr>
          <w:ilvl w:val="0"/>
          <w:numId w:val="0"/>
        </w:numPr>
        <w:ind w:left="1494"/>
      </w:pPr>
    </w:p>
    <w:p w14:paraId="78C2EE67" w14:textId="157B5DF5" w:rsidR="00457D8C" w:rsidRDefault="00457D8C" w:rsidP="00457D8C">
      <w:pPr>
        <w:pStyle w:val="INSSheading111"/>
      </w:pPr>
      <w:r>
        <w:t xml:space="preserve">Inline </w:t>
      </w:r>
      <w:r w:rsidR="00E0591E">
        <w:t xml:space="preserve">expression </w:t>
      </w:r>
    </w:p>
    <w:p w14:paraId="542BD97F" w14:textId="6532FEAE" w:rsidR="00457D8C" w:rsidRDefault="00457D8C" w:rsidP="00457D8C">
      <w:pPr>
        <w:pStyle w:val="INSSheading111"/>
        <w:numPr>
          <w:ilvl w:val="0"/>
          <w:numId w:val="0"/>
        </w:numPr>
      </w:pPr>
      <w:r>
        <w:t xml:space="preserve">Short equations or symbols should be included directly </w:t>
      </w:r>
      <w:r w:rsidR="00DE1A78">
        <w:t>in</w:t>
      </w:r>
      <w:r>
        <w:t xml:space="preserve"> the text.</w:t>
      </w:r>
    </w:p>
    <w:p w14:paraId="26108DDF" w14:textId="77777777" w:rsidR="00457D8C" w:rsidRDefault="00457D8C" w:rsidP="00457D8C">
      <w:pPr>
        <w:pStyle w:val="INSSexample"/>
      </w:pPr>
    </w:p>
    <w:p w14:paraId="0DFC1E60" w14:textId="52EC1CAF" w:rsidR="00457D8C" w:rsidRDefault="00457D8C" w:rsidP="00457D8C">
      <w:pPr>
        <w:pStyle w:val="INSSexample"/>
      </w:pPr>
      <w:r>
        <w:t>Example 3</w:t>
      </w:r>
      <w:r w:rsidR="00F858AC">
        <w:t xml:space="preserve">: </w:t>
      </w:r>
    </w:p>
    <w:p w14:paraId="2B0ED0EF" w14:textId="77777777" w:rsidR="00A95636" w:rsidRDefault="00A95636" w:rsidP="00A95636">
      <w:pPr>
        <w:pStyle w:val="INSSBody"/>
      </w:pPr>
    </w:p>
    <w:p w14:paraId="5EC587F6" w14:textId="5ED9AFBD" w:rsidR="00856551" w:rsidRDefault="00A95636" w:rsidP="00DE1A78">
      <w:pPr>
        <w:pStyle w:val="INSSNumbers"/>
        <w:rPr>
          <w:rFonts w:eastAsia="Liberation Sans"/>
          <w:lang w:val="en-CA"/>
        </w:rPr>
      </w:pPr>
      <w:r>
        <w:rPr>
          <w:rFonts w:eastAsia="Liberation Sans"/>
          <w:lang w:val="en-CA"/>
        </w:rPr>
        <w:t>The production cost function can be defined as C = FC + VC(q)</w:t>
      </w:r>
      <w:r w:rsidR="00DE1A78">
        <w:rPr>
          <w:rFonts w:eastAsia="Liberation Sans"/>
          <w:lang w:val="en-CA"/>
        </w:rPr>
        <w:t>, where FC represents fixed cost and VC(q) is the variable cost depending on output q.</w:t>
      </w:r>
    </w:p>
    <w:p w14:paraId="30E719A3" w14:textId="77777777" w:rsidR="00DE1A78" w:rsidRDefault="00DE1A78" w:rsidP="00DE1A78">
      <w:pPr>
        <w:pStyle w:val="INSSNumbers"/>
        <w:numPr>
          <w:ilvl w:val="0"/>
          <w:numId w:val="0"/>
        </w:numPr>
        <w:ind w:left="1494"/>
        <w:rPr>
          <w:rFonts w:eastAsia="Liberation Sans"/>
          <w:lang w:val="en-CA"/>
        </w:rPr>
      </w:pPr>
    </w:p>
    <w:p w14:paraId="379347FC" w14:textId="77777777" w:rsidR="00E0591E" w:rsidRDefault="00E0591E" w:rsidP="00DE1A78">
      <w:pPr>
        <w:pStyle w:val="INSSheading111"/>
        <w:rPr>
          <w:rFonts w:eastAsia="Liberation Sans"/>
          <w:lang w:val="en-CA"/>
        </w:rPr>
      </w:pPr>
      <w:r>
        <w:rPr>
          <w:rFonts w:eastAsia="Liberation Sans"/>
          <w:lang w:val="en-CA"/>
        </w:rPr>
        <w:t>Symbols and Units</w:t>
      </w:r>
    </w:p>
    <w:p w14:paraId="5AFDCE45" w14:textId="648D4465" w:rsidR="00856551" w:rsidRDefault="00E0591E" w:rsidP="00E0591E">
      <w:pPr>
        <w:pStyle w:val="INSSBody"/>
        <w:rPr>
          <w:lang w:val="en-CA"/>
        </w:rPr>
      </w:pPr>
      <w:r>
        <w:rPr>
          <w:lang w:val="en-CA"/>
        </w:rPr>
        <w:t>Use International System of Units (SI Units) constantly throughout the manuscript.</w:t>
      </w:r>
    </w:p>
    <w:p w14:paraId="15BE03FC" w14:textId="77777777" w:rsidR="00E0591E" w:rsidRDefault="00E0591E" w:rsidP="00E0591E">
      <w:pPr>
        <w:pStyle w:val="INSSBody"/>
        <w:rPr>
          <w:lang w:val="en-CA"/>
        </w:rPr>
      </w:pPr>
    </w:p>
    <w:p w14:paraId="15B5BCD7" w14:textId="3FB11FF6" w:rsidR="00E0591E" w:rsidRDefault="00E0591E" w:rsidP="00E0591E">
      <w:pPr>
        <w:pStyle w:val="INSSexample"/>
      </w:pPr>
      <w:r>
        <w:t>Example 4:</w:t>
      </w:r>
    </w:p>
    <w:p w14:paraId="433D00B2" w14:textId="77777777" w:rsidR="00E0591E" w:rsidRDefault="00E0591E" w:rsidP="00E0591E">
      <w:pPr>
        <w:pStyle w:val="INSSexample"/>
      </w:pPr>
    </w:p>
    <w:p w14:paraId="28E9042F" w14:textId="39A779A6" w:rsidR="00E0591E" w:rsidRDefault="00E0591E" w:rsidP="00AB5757">
      <w:pPr>
        <w:pStyle w:val="INSSNumbers"/>
        <w:rPr>
          <w:rFonts w:eastAsia="Liberation Sans"/>
        </w:rPr>
      </w:pPr>
      <w:r w:rsidRPr="00AB5757">
        <w:rPr>
          <w:rFonts w:eastAsia="Liberation Sans"/>
          <w:b/>
          <w:bCs/>
        </w:rPr>
        <w:t>kWh</w:t>
      </w:r>
      <w:r w:rsidR="00AB5757">
        <w:rPr>
          <w:rFonts w:eastAsia="Liberation Sans"/>
          <w:b/>
          <w:bCs/>
        </w:rPr>
        <w:t xml:space="preserve"> – </w:t>
      </w:r>
      <w:r w:rsidR="00AB5757" w:rsidRPr="00AB5757">
        <w:rPr>
          <w:rFonts w:eastAsia="Liberation Sans"/>
        </w:rPr>
        <w:t xml:space="preserve">Kilowatt hour, </w:t>
      </w:r>
      <w:r w:rsidR="00AB5757" w:rsidRPr="00AB5757">
        <w:rPr>
          <w:rFonts w:eastAsia="Liberation Sans"/>
          <w:b/>
          <w:bCs/>
        </w:rPr>
        <w:t>m</w:t>
      </w:r>
      <w:r w:rsidR="00AB5757" w:rsidRPr="00AB5757">
        <w:rPr>
          <w:rFonts w:eastAsia="Liberation Sans"/>
          <w:b/>
          <w:bCs/>
          <w:vertAlign w:val="superscript"/>
        </w:rPr>
        <w:t>3</w:t>
      </w:r>
      <w:r w:rsidR="00AB5757" w:rsidRPr="00AB5757">
        <w:rPr>
          <w:rFonts w:eastAsia="Liberation Sans"/>
        </w:rPr>
        <w:t xml:space="preserve"> – cubic meter, </w:t>
      </w:r>
      <w:r w:rsidR="00AB5757" w:rsidRPr="00AB5757">
        <w:rPr>
          <w:rFonts w:eastAsia="Liberation Sans"/>
          <w:b/>
          <w:bCs/>
        </w:rPr>
        <w:t>s</w:t>
      </w:r>
      <w:r w:rsidR="00AB5757" w:rsidRPr="00AB5757">
        <w:rPr>
          <w:rFonts w:eastAsia="Liberation Sans"/>
        </w:rPr>
        <w:t xml:space="preserve"> – second, </w:t>
      </w:r>
      <w:r w:rsidR="00AB5757" w:rsidRPr="00AB5757">
        <w:rPr>
          <w:rFonts w:eastAsia="Liberation Sans"/>
          <w:b/>
          <w:bCs/>
        </w:rPr>
        <w:t>kg</w:t>
      </w:r>
      <w:r w:rsidR="00AB5757" w:rsidRPr="00AB5757">
        <w:rPr>
          <w:rFonts w:eastAsia="Liberation Sans"/>
        </w:rPr>
        <w:t xml:space="preserve"> – kilogram, </w:t>
      </w:r>
      <w:r w:rsidR="00AB5757" w:rsidRPr="00AB5757">
        <w:rPr>
          <w:rFonts w:eastAsia="Liberation Sans"/>
          <w:b/>
          <w:bCs/>
        </w:rPr>
        <w:t>mol</w:t>
      </w:r>
      <w:r w:rsidR="00AB5757" w:rsidRPr="00AB5757">
        <w:rPr>
          <w:rFonts w:eastAsia="Liberation Sans"/>
        </w:rPr>
        <w:t xml:space="preserve"> – mole </w:t>
      </w:r>
      <w:proofErr w:type="gramStart"/>
      <w:r w:rsidR="00AB5757" w:rsidRPr="00AB5757">
        <w:rPr>
          <w:rFonts w:eastAsia="Liberation Sans"/>
        </w:rPr>
        <w:t>and etc.</w:t>
      </w:r>
      <w:proofErr w:type="gramEnd"/>
    </w:p>
    <w:p w14:paraId="307ACFE2" w14:textId="77777777" w:rsidR="001138DE" w:rsidRDefault="001138DE" w:rsidP="001138DE">
      <w:pPr>
        <w:pStyle w:val="INSSNumbers"/>
        <w:numPr>
          <w:ilvl w:val="0"/>
          <w:numId w:val="0"/>
        </w:numPr>
        <w:ind w:left="1494"/>
        <w:rPr>
          <w:rFonts w:eastAsia="Liberation Sans"/>
        </w:rPr>
      </w:pPr>
    </w:p>
    <w:p w14:paraId="3D701B91" w14:textId="327CF313" w:rsidR="00AB5757" w:rsidRDefault="001138DE" w:rsidP="001138DE">
      <w:pPr>
        <w:pStyle w:val="INSSheading111"/>
        <w:rPr>
          <w:rFonts w:eastAsia="Liberation Sans"/>
        </w:rPr>
      </w:pPr>
      <w:r>
        <w:rPr>
          <w:rFonts w:eastAsia="Liberation Sans"/>
        </w:rPr>
        <w:t>Theorems, lemmas, propositions, and corollaries</w:t>
      </w:r>
    </w:p>
    <w:p w14:paraId="734F50C3" w14:textId="31F23BC9" w:rsidR="001138DE" w:rsidRDefault="00976806" w:rsidP="0046308D">
      <w:pPr>
        <w:pStyle w:val="INSSBody"/>
        <w:jc w:val="both"/>
      </w:pPr>
      <w:r>
        <w:t>Each theorem and related elements should be numbered sequentially within the article or by section (Theorem 1, 2, 3, etc., Lemma 1, 2, 3…etc., Proposition 1, 2, 3, etc., Corollary 1, 2, 3, etc.)</w:t>
      </w:r>
    </w:p>
    <w:p w14:paraId="686841FC" w14:textId="77777777" w:rsidR="00976806" w:rsidRDefault="00976806" w:rsidP="001138DE">
      <w:pPr>
        <w:pStyle w:val="INSSBody"/>
      </w:pPr>
    </w:p>
    <w:p w14:paraId="74A12BB9" w14:textId="059F1ECF" w:rsidR="00976806" w:rsidRDefault="00976806" w:rsidP="00976806">
      <w:pPr>
        <w:pStyle w:val="INSSexample"/>
      </w:pPr>
      <w:r>
        <w:t>Example 5:</w:t>
      </w:r>
    </w:p>
    <w:p w14:paraId="3C6764C7" w14:textId="56F6CF83" w:rsidR="00976806" w:rsidRDefault="00976806" w:rsidP="00976806">
      <w:pPr>
        <w:pStyle w:val="INSSNumbers"/>
        <w:rPr>
          <w:rFonts w:eastAsia="Liberation Sans"/>
        </w:rPr>
      </w:pPr>
      <w:r w:rsidRPr="0053756D">
        <w:rPr>
          <w:rFonts w:eastAsia="Liberation Sans"/>
          <w:b/>
          <w:bCs/>
        </w:rPr>
        <w:t>Theorem 1</w:t>
      </w:r>
      <w:r>
        <w:rPr>
          <w:rFonts w:eastAsia="Liberation Sans"/>
        </w:rPr>
        <w:t xml:space="preserve">: </w:t>
      </w:r>
    </w:p>
    <w:p w14:paraId="47C43A64" w14:textId="66139FC7" w:rsidR="0053756D" w:rsidRDefault="0053756D" w:rsidP="0053756D">
      <w:pPr>
        <w:pStyle w:val="INSSNumbers"/>
        <w:numPr>
          <w:ilvl w:val="0"/>
          <w:numId w:val="0"/>
        </w:numPr>
        <w:ind w:left="1494"/>
        <w:rPr>
          <w:rFonts w:eastAsia="Liberation Sans"/>
        </w:rPr>
      </w:pPr>
      <w:r w:rsidRPr="0053756D">
        <w:rPr>
          <w:rFonts w:eastAsia="Liberation Sans"/>
          <w:b/>
          <w:bCs/>
        </w:rPr>
        <w:t>Proof 1</w:t>
      </w:r>
      <w:r>
        <w:rPr>
          <w:rFonts w:eastAsia="Liberation Sans"/>
        </w:rPr>
        <w:t>:</w:t>
      </w:r>
    </w:p>
    <w:p w14:paraId="156334CE" w14:textId="36E48E6C" w:rsidR="0053756D" w:rsidRDefault="0053756D" w:rsidP="0053756D">
      <w:pPr>
        <w:pStyle w:val="INSSNumbers"/>
        <w:numPr>
          <w:ilvl w:val="0"/>
          <w:numId w:val="0"/>
        </w:numPr>
        <w:ind w:left="1494"/>
        <w:rPr>
          <w:rFonts w:eastAsia="Liberation Sans"/>
        </w:rPr>
      </w:pPr>
      <w:r w:rsidRPr="0053756D">
        <w:rPr>
          <w:rFonts w:eastAsia="Liberation Sans"/>
          <w:b/>
          <w:bCs/>
        </w:rPr>
        <w:t>Corollary 1</w:t>
      </w:r>
      <w:r>
        <w:rPr>
          <w:rFonts w:eastAsia="Liberation Sans"/>
        </w:rPr>
        <w:t>:</w:t>
      </w:r>
    </w:p>
    <w:p w14:paraId="08F9D315" w14:textId="4E172CE5" w:rsidR="0053756D" w:rsidRDefault="0053756D" w:rsidP="0053756D">
      <w:pPr>
        <w:pStyle w:val="INSSNumbers"/>
        <w:numPr>
          <w:ilvl w:val="0"/>
          <w:numId w:val="0"/>
        </w:numPr>
        <w:ind w:left="1494"/>
        <w:rPr>
          <w:rFonts w:eastAsia="Liberation Sans"/>
        </w:rPr>
      </w:pPr>
      <w:r w:rsidRPr="0053756D">
        <w:rPr>
          <w:rFonts w:eastAsia="Liberation Sans"/>
          <w:b/>
          <w:bCs/>
        </w:rPr>
        <w:t>Lemma 1</w:t>
      </w:r>
      <w:r>
        <w:rPr>
          <w:rFonts w:eastAsia="Liberation Sans"/>
        </w:rPr>
        <w:t>:</w:t>
      </w:r>
    </w:p>
    <w:p w14:paraId="3EE385AD" w14:textId="77777777" w:rsidR="0053756D" w:rsidRPr="00AB5757" w:rsidRDefault="0053756D" w:rsidP="0053756D">
      <w:pPr>
        <w:pStyle w:val="INSSNumbers"/>
        <w:numPr>
          <w:ilvl w:val="0"/>
          <w:numId w:val="0"/>
        </w:numPr>
        <w:ind w:left="1494"/>
        <w:rPr>
          <w:rFonts w:eastAsia="Liberation Sans"/>
        </w:rPr>
      </w:pPr>
    </w:p>
    <w:p w14:paraId="55DF081A" w14:textId="77777777" w:rsidR="00856551" w:rsidRPr="00591B3B" w:rsidRDefault="00856551"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781CBC0" w14:textId="7188ECEF" w:rsidR="0053756D" w:rsidRDefault="0053756D" w:rsidP="007A7056">
      <w:pPr>
        <w:pStyle w:val="INSSHeading1"/>
        <w:spacing w:line="360" w:lineRule="auto"/>
      </w:pPr>
      <w:r>
        <w:t>Discussion</w:t>
      </w:r>
    </w:p>
    <w:p w14:paraId="6FA6991E" w14:textId="56074CA6" w:rsidR="0054171B" w:rsidRPr="000C5A9A" w:rsidRDefault="00EB1653" w:rsidP="0046308D">
      <w:pPr>
        <w:pStyle w:val="INSSBody"/>
        <w:jc w:val="both"/>
      </w:pPr>
      <w:r>
        <w:t xml:space="preserve">Authors should discuss </w:t>
      </w:r>
      <w:r w:rsidR="000C5A9A">
        <w:t xml:space="preserve">the study’s main findings, in relation to the research objectives and existing literature. </w:t>
      </w:r>
      <w:r w:rsidR="00776EB0">
        <w:t>This section should e</w:t>
      </w:r>
      <w:r w:rsidR="00CD3CD2">
        <w:t xml:space="preserve">xplain the significance of the results, highlight theoretical and practical implications, and identify consistencies or differences with previous studies. The discussion should clarify why the results matter and how they contribute to advancing knowledge in intelligent and sustainable systems.  </w:t>
      </w:r>
    </w:p>
    <w:p w14:paraId="58AFDF20"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449E465" w14:textId="2D6036B5" w:rsidR="00776EB0" w:rsidRDefault="00776EB0" w:rsidP="007A7056">
      <w:pPr>
        <w:pStyle w:val="INSSHeading1"/>
        <w:spacing w:line="360" w:lineRule="auto"/>
      </w:pPr>
      <w:r>
        <w:t>Conclusion</w:t>
      </w:r>
    </w:p>
    <w:p w14:paraId="3FC76EEC" w14:textId="0DD5E08F" w:rsidR="0054171B" w:rsidRDefault="00776EB0" w:rsidP="0046308D">
      <w:pPr>
        <w:pStyle w:val="INSSBody"/>
        <w:jc w:val="both"/>
      </w:pPr>
      <w:r w:rsidRPr="00776EB0">
        <w:t xml:space="preserve">The conclusion should </w:t>
      </w:r>
      <w:r w:rsidR="009F7A63">
        <w:t>avoid introducing new data, analyses, or references. It should synthesize the insights drawn from the study and order a final perspective on the topic. Authors may also include a brief discussion of future research directions.</w:t>
      </w:r>
    </w:p>
    <w:p w14:paraId="6CE0CB4F" w14:textId="77777777" w:rsidR="009F7A63" w:rsidRDefault="009F7A63" w:rsidP="00776EB0">
      <w:pPr>
        <w:pStyle w:val="INSSBody"/>
      </w:pPr>
    </w:p>
    <w:p w14:paraId="06106204" w14:textId="2B7BEA38" w:rsidR="009F7A63" w:rsidRDefault="00D51401" w:rsidP="007A7056">
      <w:pPr>
        <w:pStyle w:val="INSSHeading1"/>
        <w:spacing w:line="360" w:lineRule="auto"/>
      </w:pPr>
      <w:r>
        <w:t xml:space="preserve">Patents </w:t>
      </w:r>
      <w:r w:rsidR="00B2048D">
        <w:t>(if applicable)</w:t>
      </w:r>
    </w:p>
    <w:p w14:paraId="51E52BCE" w14:textId="57BBBD80" w:rsidR="00D51401" w:rsidRDefault="00D51401" w:rsidP="0046308D">
      <w:pPr>
        <w:pStyle w:val="INSSBody"/>
        <w:jc w:val="both"/>
      </w:pPr>
      <w:r>
        <w:t xml:space="preserve">If the research involves patented technology, </w:t>
      </w:r>
      <w:r w:rsidR="00222939">
        <w:t>processes</w:t>
      </w:r>
      <w:r>
        <w:t xml:space="preserve">, or </w:t>
      </w:r>
      <w:r w:rsidR="00222939">
        <w:t>inventions</w:t>
      </w:r>
      <w:r>
        <w:t xml:space="preserve">, authors should provide complete and accurate information about the patent. </w:t>
      </w:r>
    </w:p>
    <w:p w14:paraId="54CC2C2F" w14:textId="77777777" w:rsidR="00B2048D" w:rsidRDefault="00B2048D" w:rsidP="00B2048D">
      <w:pPr>
        <w:pStyle w:val="INSSheading11"/>
        <w:numPr>
          <w:ilvl w:val="0"/>
          <w:numId w:val="0"/>
        </w:numPr>
        <w:rPr>
          <w:rFonts w:eastAsia="Liberation Sans"/>
        </w:rPr>
      </w:pPr>
    </w:p>
    <w:p w14:paraId="0A3D207C" w14:textId="77777777" w:rsidR="00B2048D" w:rsidRDefault="00B2048D" w:rsidP="00B2048D">
      <w:pPr>
        <w:pStyle w:val="INSSheading11"/>
        <w:numPr>
          <w:ilvl w:val="0"/>
          <w:numId w:val="0"/>
        </w:numPr>
        <w:rPr>
          <w:rFonts w:eastAsia="Liberation Sans"/>
        </w:rPr>
      </w:pPr>
    </w:p>
    <w:p w14:paraId="3F0009EE" w14:textId="37C7E230" w:rsidR="00222939" w:rsidRDefault="00222939" w:rsidP="00B2048D">
      <w:pPr>
        <w:pStyle w:val="INSSheading11"/>
        <w:numPr>
          <w:ilvl w:val="0"/>
          <w:numId w:val="0"/>
        </w:numPr>
        <w:rPr>
          <w:rFonts w:eastAsia="Liberation Sans"/>
        </w:rPr>
      </w:pPr>
      <w:r>
        <w:rPr>
          <w:rFonts w:eastAsia="Liberation Sans"/>
        </w:rPr>
        <w:t>Author Contribution</w:t>
      </w:r>
    </w:p>
    <w:p w14:paraId="1AB7ECE9" w14:textId="10D05820" w:rsidR="0054171B" w:rsidRDefault="00BE7C53" w:rsidP="0046308D">
      <w:pPr>
        <w:pStyle w:val="INSSBody"/>
        <w:jc w:val="both"/>
      </w:pPr>
      <w:r>
        <w:t>The research with several authors, the Author Contribution section should clearly specify the role</w:t>
      </w:r>
      <w:r w:rsidR="00993EBE">
        <w:t xml:space="preserve"> and responsibility</w:t>
      </w:r>
      <w:r>
        <w:t xml:space="preserve"> of each</w:t>
      </w:r>
      <w:r w:rsidR="00993EBE">
        <w:t xml:space="preserve"> author in the research and publication process. Authors should use the </w:t>
      </w:r>
      <w:hyperlink r:id="rId14" w:history="1">
        <w:proofErr w:type="spellStart"/>
        <w:r w:rsidR="00993EBE" w:rsidRPr="009D3FBE">
          <w:rPr>
            <w:rStyle w:val="Hyperlink"/>
            <w:b/>
            <w:bCs/>
          </w:rPr>
          <w:t>CRediT</w:t>
        </w:r>
        <w:proofErr w:type="spellEnd"/>
        <w:r w:rsidR="00993EBE" w:rsidRPr="009D3FBE">
          <w:rPr>
            <w:rStyle w:val="Hyperlink"/>
          </w:rPr>
          <w:t xml:space="preserve"> (</w:t>
        </w:r>
        <w:r w:rsidR="00993EBE" w:rsidRPr="009D3FBE">
          <w:rPr>
            <w:rStyle w:val="Hyperlink"/>
            <w:b/>
            <w:bCs/>
          </w:rPr>
          <w:t>Contributor Roles Taxonomy</w:t>
        </w:r>
        <w:r w:rsidR="00993EBE" w:rsidRPr="009D3FBE">
          <w:rPr>
            <w:rStyle w:val="Hyperlink"/>
          </w:rPr>
          <w:t>)</w:t>
        </w:r>
      </w:hyperlink>
      <w:r w:rsidR="00993EBE">
        <w:t xml:space="preserve"> to describe contributions.</w:t>
      </w:r>
      <w:r w:rsidR="009D3FBE">
        <w:t xml:space="preserve"> The common contributor roles taxonomy </w:t>
      </w:r>
      <w:r w:rsidR="00F93E54">
        <w:t>includes</w:t>
      </w:r>
      <w:r w:rsidR="009D3FBE">
        <w:t xml:space="preserve"> </w:t>
      </w:r>
      <w:r w:rsidR="009D3FBE" w:rsidRPr="00F93E54">
        <w:rPr>
          <w:b/>
          <w:bCs/>
        </w:rPr>
        <w:t>Conceptualization</w:t>
      </w:r>
      <w:r w:rsidR="009D3FBE">
        <w:t xml:space="preserve"> (initials), </w:t>
      </w:r>
      <w:r w:rsidR="009D3FBE" w:rsidRPr="00F93E54">
        <w:rPr>
          <w:b/>
          <w:bCs/>
        </w:rPr>
        <w:t>Data curation</w:t>
      </w:r>
      <w:r w:rsidR="009D3FBE">
        <w:t xml:space="preserve"> </w:t>
      </w:r>
      <w:r w:rsidR="0037034C">
        <w:t xml:space="preserve">(initials), </w:t>
      </w:r>
      <w:r w:rsidR="0037034C" w:rsidRPr="00F93E54">
        <w:rPr>
          <w:b/>
          <w:bCs/>
        </w:rPr>
        <w:t>Formal analysis</w:t>
      </w:r>
      <w:r w:rsidR="0037034C">
        <w:t xml:space="preserve"> (initials), </w:t>
      </w:r>
      <w:r w:rsidR="0037034C" w:rsidRPr="00F93E54">
        <w:rPr>
          <w:b/>
          <w:bCs/>
        </w:rPr>
        <w:t>Finding acquisition</w:t>
      </w:r>
      <w:r w:rsidR="0037034C">
        <w:t xml:space="preserve"> (initials), </w:t>
      </w:r>
      <w:r w:rsidR="0037034C" w:rsidRPr="00F93E54">
        <w:rPr>
          <w:b/>
          <w:bCs/>
        </w:rPr>
        <w:t>Investigation</w:t>
      </w:r>
      <w:r w:rsidR="0037034C">
        <w:t xml:space="preserve"> (initials), </w:t>
      </w:r>
      <w:r w:rsidR="0037034C" w:rsidRPr="00F93E54">
        <w:rPr>
          <w:b/>
          <w:bCs/>
        </w:rPr>
        <w:t>Methodology</w:t>
      </w:r>
      <w:r w:rsidR="0037034C">
        <w:t xml:space="preserve"> (initials), </w:t>
      </w:r>
      <w:r w:rsidR="0037034C" w:rsidRPr="00F93E54">
        <w:rPr>
          <w:b/>
          <w:bCs/>
        </w:rPr>
        <w:t xml:space="preserve">Project administration </w:t>
      </w:r>
      <w:r w:rsidR="0037034C">
        <w:t xml:space="preserve">(initials), </w:t>
      </w:r>
      <w:r w:rsidR="0037034C" w:rsidRPr="00F93E54">
        <w:rPr>
          <w:b/>
          <w:bCs/>
        </w:rPr>
        <w:t xml:space="preserve">Resources </w:t>
      </w:r>
      <w:r w:rsidR="0037034C">
        <w:t xml:space="preserve">(initials), </w:t>
      </w:r>
      <w:r w:rsidR="0037034C" w:rsidRPr="00F93E54">
        <w:rPr>
          <w:b/>
          <w:bCs/>
        </w:rPr>
        <w:t>Software</w:t>
      </w:r>
      <w:r w:rsidR="0037034C">
        <w:t xml:space="preserve"> (initials), </w:t>
      </w:r>
      <w:r w:rsidR="0037034C" w:rsidRPr="00F93E54">
        <w:rPr>
          <w:b/>
          <w:bCs/>
        </w:rPr>
        <w:t>Supervision</w:t>
      </w:r>
      <w:r w:rsidR="0037034C">
        <w:t xml:space="preserve"> (initials), </w:t>
      </w:r>
      <w:r w:rsidR="0037034C" w:rsidRPr="00F93E54">
        <w:rPr>
          <w:b/>
          <w:bCs/>
        </w:rPr>
        <w:t>Validation</w:t>
      </w:r>
      <w:r w:rsidR="0037034C">
        <w:t xml:space="preserve"> (initials), </w:t>
      </w:r>
      <w:r w:rsidR="0037034C" w:rsidRPr="00F93E54">
        <w:rPr>
          <w:b/>
          <w:bCs/>
        </w:rPr>
        <w:t>Visualization</w:t>
      </w:r>
      <w:r w:rsidR="0037034C">
        <w:t xml:space="preserve"> (initials), </w:t>
      </w:r>
      <w:r w:rsidR="0037034C" w:rsidRPr="00F93E54">
        <w:rPr>
          <w:b/>
          <w:bCs/>
        </w:rPr>
        <w:t>Writing – original draft</w:t>
      </w:r>
      <w:r w:rsidR="0037034C">
        <w:t xml:space="preserve"> (initials), </w:t>
      </w:r>
      <w:r w:rsidR="0037034C" w:rsidRPr="00F93E54">
        <w:rPr>
          <w:b/>
          <w:bCs/>
        </w:rPr>
        <w:t>Writing – review &amp; editing</w:t>
      </w:r>
      <w:r w:rsidR="0037034C">
        <w:t xml:space="preserve"> (initials).</w:t>
      </w:r>
    </w:p>
    <w:p w14:paraId="25BAC39F" w14:textId="77777777" w:rsidR="00B2048D" w:rsidRDefault="00B2048D" w:rsidP="00BE7C53">
      <w:pPr>
        <w:pStyle w:val="INSSBody"/>
      </w:pPr>
    </w:p>
    <w:p w14:paraId="62D2C1E8" w14:textId="22D0B91C" w:rsidR="00993EBE" w:rsidRDefault="0020623F" w:rsidP="00B2048D">
      <w:pPr>
        <w:pStyle w:val="INSSheading11"/>
        <w:numPr>
          <w:ilvl w:val="0"/>
          <w:numId w:val="0"/>
        </w:numPr>
        <w:rPr>
          <w:rFonts w:eastAsia="Liberation Sans"/>
        </w:rPr>
      </w:pPr>
      <w:r>
        <w:rPr>
          <w:rFonts w:eastAsia="Liberation Sans"/>
        </w:rPr>
        <w:t>Funding</w:t>
      </w:r>
    </w:p>
    <w:p w14:paraId="68BFD856" w14:textId="29C34455" w:rsidR="0020623F" w:rsidRDefault="00372268" w:rsidP="0046308D">
      <w:pPr>
        <w:pStyle w:val="INSSBody"/>
        <w:jc w:val="both"/>
      </w:pPr>
      <w:r>
        <w:t>Authors should provide a clear and accurate disclosure of all financial support that contributed to the completion of the research</w:t>
      </w:r>
      <w:r w:rsidR="0066228A">
        <w:t xml:space="preserve">. If multiple sources of findings supported </w:t>
      </w:r>
      <w:r w:rsidR="00570911">
        <w:t xml:space="preserve">different aspects of the study, each should be listed separately. The information regarding the </w:t>
      </w:r>
      <w:r w:rsidR="00570911" w:rsidRPr="00AA460C">
        <w:rPr>
          <w:b/>
          <w:bCs/>
        </w:rPr>
        <w:t>full name of the funding agency</w:t>
      </w:r>
      <w:r w:rsidR="00570911">
        <w:t xml:space="preserve">, the </w:t>
      </w:r>
      <w:r w:rsidR="00570911" w:rsidRPr="00AA460C">
        <w:rPr>
          <w:b/>
          <w:bCs/>
        </w:rPr>
        <w:t>great number(s)</w:t>
      </w:r>
      <w:r w:rsidR="00570911">
        <w:t xml:space="preserve">, and the </w:t>
      </w:r>
      <w:r w:rsidR="00570911" w:rsidRPr="00AA460C">
        <w:rPr>
          <w:b/>
          <w:bCs/>
        </w:rPr>
        <w:t>recipient(s)</w:t>
      </w:r>
      <w:r w:rsidR="00570911">
        <w:t xml:space="preserve"> of each grant</w:t>
      </w:r>
      <w:r w:rsidR="00AA460C">
        <w:t xml:space="preserve"> must be provided by authors. </w:t>
      </w:r>
    </w:p>
    <w:p w14:paraId="6D3F7D67" w14:textId="77777777" w:rsidR="00AA460C" w:rsidRDefault="00AA460C" w:rsidP="00AA460C">
      <w:pPr>
        <w:pStyle w:val="INSSexample"/>
      </w:pPr>
    </w:p>
    <w:p w14:paraId="4C8128F0" w14:textId="11CABDF0" w:rsidR="00AA460C" w:rsidRDefault="00AA460C" w:rsidP="00B2048D">
      <w:pPr>
        <w:pStyle w:val="INSSexample"/>
        <w:rPr>
          <w:rFonts w:eastAsia="Liberation Sans"/>
        </w:rPr>
      </w:pPr>
      <w:r>
        <w:t>Example:</w:t>
      </w:r>
      <w:r w:rsidR="00B2048D">
        <w:t xml:space="preserve"> T</w:t>
      </w:r>
      <w:r>
        <w:rPr>
          <w:rFonts w:eastAsia="Liberation Sans"/>
        </w:rPr>
        <w:t>he research was supported by the [Name of the organization], Gran</w:t>
      </w:r>
      <w:r w:rsidR="00B16FC2">
        <w:rPr>
          <w:rFonts w:eastAsia="Liberation Sans"/>
        </w:rPr>
        <w:t>t #12345</w:t>
      </w:r>
      <w:r>
        <w:rPr>
          <w:rFonts w:eastAsia="Liberation Sans"/>
        </w:rPr>
        <w:t>.</w:t>
      </w:r>
    </w:p>
    <w:p w14:paraId="430C0E18" w14:textId="26D28729" w:rsidR="005C69F2" w:rsidRDefault="005C69F2" w:rsidP="00B2048D">
      <w:pPr>
        <w:pStyle w:val="INSSexample"/>
        <w:rPr>
          <w:rFonts w:eastAsia="Liberation Sans"/>
        </w:rPr>
      </w:pPr>
      <w:r>
        <w:t>Example:</w:t>
      </w:r>
      <w:r w:rsidR="00B2048D">
        <w:t xml:space="preserve"> T</w:t>
      </w:r>
      <w:r>
        <w:rPr>
          <w:rFonts w:eastAsia="Liberation Sans"/>
        </w:rPr>
        <w:t>his research received no external funding.</w:t>
      </w:r>
    </w:p>
    <w:p w14:paraId="2BE2117D" w14:textId="77777777" w:rsidR="005C69F2" w:rsidRDefault="005C69F2" w:rsidP="005C69F2">
      <w:pPr>
        <w:pStyle w:val="INSSBody"/>
      </w:pPr>
    </w:p>
    <w:p w14:paraId="23886546" w14:textId="08175103" w:rsidR="00FD4651" w:rsidRPr="005C69F2" w:rsidRDefault="00FD4651" w:rsidP="007A7056">
      <w:pPr>
        <w:pStyle w:val="INSSHeading1"/>
        <w:numPr>
          <w:ilvl w:val="0"/>
          <w:numId w:val="0"/>
        </w:numPr>
        <w:spacing w:line="360" w:lineRule="auto"/>
      </w:pPr>
      <w:r>
        <w:t>Abbreviations</w:t>
      </w:r>
      <w:r w:rsidR="00B2048D">
        <w:t xml:space="preserve"> (if applicable)</w:t>
      </w:r>
    </w:p>
    <w:p w14:paraId="181957B3" w14:textId="47748362" w:rsidR="00721D46" w:rsidRDefault="00FD4651" w:rsidP="00721D46">
      <w:pPr>
        <w:pStyle w:val="INSSBody"/>
      </w:pPr>
      <w:r>
        <w:t xml:space="preserve">INSS – </w:t>
      </w:r>
      <w:r w:rsidR="00DC0B8F">
        <w:t>International</w:t>
      </w:r>
      <w:r>
        <w:t xml:space="preserve"> Natural and Social Science </w:t>
      </w:r>
    </w:p>
    <w:p w14:paraId="077B47E5" w14:textId="55C72801" w:rsidR="00FD4651" w:rsidRDefault="00FD4651" w:rsidP="00721D46">
      <w:pPr>
        <w:pStyle w:val="INSSBody"/>
      </w:pPr>
      <w:r>
        <w:t xml:space="preserve">AI – Artificial Intelligent </w:t>
      </w:r>
    </w:p>
    <w:p w14:paraId="173DFE5C" w14:textId="758EA318" w:rsidR="00FD4651" w:rsidRDefault="00FD4651" w:rsidP="00721D46">
      <w:pPr>
        <w:pStyle w:val="INSSBody"/>
      </w:pPr>
      <w:r>
        <w:t>SDGs – Sustainable Development Goals</w:t>
      </w:r>
    </w:p>
    <w:p w14:paraId="1F757E8D" w14:textId="1296E70F" w:rsidR="00FD4651" w:rsidRDefault="00E21640" w:rsidP="00721D46">
      <w:pPr>
        <w:pStyle w:val="INSSBody"/>
      </w:pPr>
      <w:r>
        <w:t>ICT – Information and Communication Technology</w:t>
      </w:r>
    </w:p>
    <w:p w14:paraId="014BA1E1" w14:textId="6E5FF04E" w:rsidR="00E21640" w:rsidRDefault="00E21640" w:rsidP="00721D46">
      <w:pPr>
        <w:pStyle w:val="INSSBody"/>
      </w:pPr>
      <w:r>
        <w:t>WTO – World Trade Organization</w:t>
      </w:r>
    </w:p>
    <w:p w14:paraId="59DA213D" w14:textId="78F340C2" w:rsidR="00E21640" w:rsidRDefault="00CF5E67" w:rsidP="00721D46">
      <w:pPr>
        <w:pStyle w:val="INSSBody"/>
      </w:pPr>
      <w:proofErr w:type="spellStart"/>
      <w:r>
        <w:t>etc</w:t>
      </w:r>
      <w:proofErr w:type="spellEnd"/>
      <w:r>
        <w:t xml:space="preserve"> – Et cetera</w:t>
      </w:r>
    </w:p>
    <w:p w14:paraId="4ACDF410" w14:textId="77777777" w:rsidR="00CA7834" w:rsidRDefault="00CA7834" w:rsidP="00721D46">
      <w:pPr>
        <w:pStyle w:val="INSSBody"/>
      </w:pPr>
    </w:p>
    <w:p w14:paraId="0ABD46DA" w14:textId="6834473C" w:rsidR="00CA7834" w:rsidRDefault="00CA7834" w:rsidP="007A7056">
      <w:pPr>
        <w:pStyle w:val="INSSHeading1"/>
        <w:numPr>
          <w:ilvl w:val="0"/>
          <w:numId w:val="0"/>
        </w:numPr>
        <w:spacing w:line="360" w:lineRule="auto"/>
      </w:pPr>
      <w:r>
        <w:t>References</w:t>
      </w:r>
    </w:p>
    <w:p w14:paraId="334D6481" w14:textId="6C22AF6E" w:rsidR="00CA7834" w:rsidRDefault="00411646" w:rsidP="0046308D">
      <w:pPr>
        <w:pStyle w:val="INSSBody"/>
        <w:jc w:val="both"/>
      </w:pPr>
      <w:r>
        <w:t>References must be accurate, complete, and consistently formatted according to the required citation style. We strongly recommend including essential bibliographic information: Author names, Publication year, Title, Journal/Book name, Volume, Pages, and DOI/URL**.</w:t>
      </w:r>
    </w:p>
    <w:p w14:paraId="0EEBDB8A" w14:textId="77777777" w:rsidR="006F7573" w:rsidRDefault="006F7573" w:rsidP="0046308D">
      <w:pPr>
        <w:pStyle w:val="INSSBody"/>
        <w:jc w:val="both"/>
      </w:pPr>
    </w:p>
    <w:p w14:paraId="2A542225" w14:textId="77777777" w:rsidR="006F7573" w:rsidRDefault="006F7573" w:rsidP="00CA7834">
      <w:pPr>
        <w:pStyle w:val="INSSBody"/>
      </w:pPr>
    </w:p>
    <w:p w14:paraId="5E8ED122" w14:textId="1E2089CC" w:rsidR="006F7573" w:rsidRDefault="006F7573" w:rsidP="006F7573">
      <w:pPr>
        <w:pStyle w:val="1INSSreference"/>
      </w:pPr>
      <w:bookmarkStart w:id="0" w:name="_Hlk214559933"/>
      <w:r>
        <w:t>Author 1, A.B.</w:t>
      </w:r>
      <w:r w:rsidR="00DB3100">
        <w:t xml:space="preserve">; </w:t>
      </w:r>
      <w:r>
        <w:t xml:space="preserve">Author 2, C.D. Title of the article. Journal </w:t>
      </w:r>
      <w:r w:rsidR="00DB3100">
        <w:t>Name, Year, Volume</w:t>
      </w:r>
      <w:r w:rsidR="00E7653A">
        <w:t xml:space="preserve"> (Issue)</w:t>
      </w:r>
      <w:r w:rsidR="00DB3100">
        <w:t>, Page range</w:t>
      </w:r>
      <w:r w:rsidR="00E7653A">
        <w:t>, DOI link.</w:t>
      </w:r>
    </w:p>
    <w:p w14:paraId="020DBE0D" w14:textId="5307E5D3" w:rsidR="00DB3100" w:rsidRPr="00D72116" w:rsidRDefault="00DB3100" w:rsidP="006F7573">
      <w:pPr>
        <w:pStyle w:val="1INSSreference"/>
      </w:pPr>
      <w:bookmarkStart w:id="1" w:name="_Hlk214559997"/>
      <w:bookmarkEnd w:id="0"/>
      <w:r>
        <w:t>Author 1, A.; Author 2, B</w:t>
      </w:r>
      <w:r w:rsidR="00D72116">
        <w:t>. Title of the chapter. Book name, 2</w:t>
      </w:r>
      <w:r w:rsidR="00D72116" w:rsidRPr="00D72116">
        <w:rPr>
          <w:vertAlign w:val="superscript"/>
        </w:rPr>
        <w:t>nd</w:t>
      </w:r>
      <w:r w:rsidR="00D72116">
        <w:t xml:space="preserve"> edition, Editor 1, Editor 2, Eds.; Publisher, Publisher </w:t>
      </w:r>
      <w:r w:rsidR="00E7653A">
        <w:t>City</w:t>
      </w:r>
      <w:r w:rsidR="00D72116">
        <w:t>,</w:t>
      </w:r>
      <w:r w:rsidR="00E7653A">
        <w:t xml:space="preserve"> Country,</w:t>
      </w:r>
      <w:r w:rsidR="00D72116">
        <w:t xml:space="preserve"> Year; Volume 2, pp. 110-120</w:t>
      </w:r>
      <w:r w:rsidR="00E7653A">
        <w:t>, DOI link.</w:t>
      </w:r>
    </w:p>
    <w:p w14:paraId="6FD23437" w14:textId="258F3972" w:rsidR="00D72116" w:rsidRDefault="00D72116" w:rsidP="006F7573">
      <w:pPr>
        <w:pStyle w:val="1INSSreference"/>
      </w:pPr>
      <w:bookmarkStart w:id="2" w:name="_Hlk214560056"/>
      <w:bookmarkEnd w:id="1"/>
      <w:r>
        <w:t>Author 1, A; Author 2, B. Book title, 3</w:t>
      </w:r>
      <w:r w:rsidRPr="00D72116">
        <w:rPr>
          <w:vertAlign w:val="superscript"/>
        </w:rPr>
        <w:t>rd</w:t>
      </w:r>
      <w:r>
        <w:t xml:space="preserve"> edition; Publisher</w:t>
      </w:r>
      <w:r w:rsidR="003E7AA6">
        <w:t>,</w:t>
      </w:r>
      <w:r>
        <w:t xml:space="preserve"> Publisher location</w:t>
      </w:r>
      <w:r w:rsidR="003E7AA6">
        <w:t>, Year; pp. 110-120</w:t>
      </w:r>
      <w:bookmarkEnd w:id="2"/>
      <w:r w:rsidR="00E7653A">
        <w:t>.</w:t>
      </w:r>
    </w:p>
    <w:p w14:paraId="30688C08" w14:textId="691CC4A3" w:rsidR="003E7AA6" w:rsidRDefault="003E7AA6" w:rsidP="006F7573">
      <w:pPr>
        <w:pStyle w:val="1INSSreference"/>
      </w:pPr>
      <w:bookmarkStart w:id="3" w:name="_Hlk214560110"/>
      <w:r>
        <w:t>Author 1, A (</w:t>
      </w:r>
      <w:r w:rsidR="00E7653A">
        <w:t>Affiliation, City, Country</w:t>
      </w:r>
      <w:r>
        <w:t>); Author 2, B (</w:t>
      </w:r>
      <w:r w:rsidR="00E7653A">
        <w:t>Affiliation, City, Country</w:t>
      </w:r>
      <w:r>
        <w:t xml:space="preserve">). </w:t>
      </w:r>
      <w:r w:rsidR="00227ACB">
        <w:t>Personal communication</w:t>
      </w:r>
      <w:r w:rsidR="00E7653A">
        <w:t>,</w:t>
      </w:r>
      <w:r w:rsidR="00227ACB">
        <w:t xml:space="preserve"> Year.</w:t>
      </w:r>
      <w:bookmarkEnd w:id="3"/>
      <w:r w:rsidR="00227ACB">
        <w:t xml:space="preserve"> </w:t>
      </w:r>
    </w:p>
    <w:p w14:paraId="147BC90C" w14:textId="12D0CE1C" w:rsidR="00227ACB" w:rsidRDefault="00227ACB" w:rsidP="006F7573">
      <w:pPr>
        <w:pStyle w:val="1INSSreference"/>
      </w:pPr>
      <w:bookmarkStart w:id="4" w:name="_Hlk214560147"/>
      <w:r>
        <w:t>Author 1, A.B.; Author 2, C.D.; Author 3, E.F. Title of Presentation. Name of Conference, Location of Conference (place name, city, country), Conference date</w:t>
      </w:r>
      <w:r w:rsidR="00E7653A">
        <w:t>, Publisher: City, Year, Paper No.</w:t>
      </w:r>
    </w:p>
    <w:p w14:paraId="4A33A2E9" w14:textId="679BE597" w:rsidR="00227ACB" w:rsidRPr="00D72116" w:rsidRDefault="00227ACB" w:rsidP="006F7573">
      <w:pPr>
        <w:pStyle w:val="1INSSreference"/>
      </w:pPr>
      <w:bookmarkStart w:id="5" w:name="_Hlk214560287"/>
      <w:bookmarkEnd w:id="4"/>
      <w:r>
        <w:t>Title of Site. DOI/URL available online.</w:t>
      </w:r>
      <w:bookmarkEnd w:id="5"/>
    </w:p>
    <w:p w14:paraId="4DE66687" w14:textId="27BE25EB" w:rsidR="00AA460C" w:rsidRDefault="00AA460C" w:rsidP="00AA460C">
      <w:pPr>
        <w:pStyle w:val="INSSNumbers"/>
        <w:numPr>
          <w:ilvl w:val="0"/>
          <w:numId w:val="0"/>
        </w:numPr>
        <w:ind w:left="1494"/>
        <w:rPr>
          <w:rFonts w:eastAsia="Liberation Sans"/>
        </w:rPr>
      </w:pPr>
    </w:p>
    <w:p w14:paraId="683EDD5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0C1CA8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EF63B2D"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74B0226"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5C0CC3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3F9353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A2D6D4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4A7A52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5D4236A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77C8E79"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507F13C5"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90B2B8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03B5D67"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CE29AD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D45BE8A"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EE4D39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4C06B5E"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EE53B7C"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42476CD8"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BCDB38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1296014"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9B0D42D"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152CA33"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7835CC6B"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E47727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60FF2883"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2A6BF4BA"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0F9C5B1"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02640F56" w14:textId="77777777" w:rsidR="0054171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31717CF9" w14:textId="77777777" w:rsidR="0054171B" w:rsidRPr="00591B3B" w:rsidRDefault="0054171B" w:rsidP="00856551">
      <w:pPr>
        <w:pBdr>
          <w:top w:val="none" w:sz="4" w:space="0" w:color="000000"/>
          <w:left w:val="none" w:sz="4" w:space="0" w:color="000000"/>
          <w:bottom w:val="none" w:sz="4" w:space="0" w:color="000000"/>
          <w:right w:val="none" w:sz="4" w:space="0" w:color="000000"/>
        </w:pBdr>
        <w:shd w:val="clear" w:color="FFFFFF" w:fill="FFFFFF"/>
        <w:spacing w:line="102" w:lineRule="atLeast"/>
        <w:jc w:val="both"/>
        <w:rPr>
          <w:rFonts w:asciiTheme="minorEastAsia" w:eastAsia="Liberation Sans" w:hAnsiTheme="minorEastAsia" w:cstheme="minorEastAsia"/>
          <w:sz w:val="24"/>
          <w:szCs w:val="24"/>
        </w:rPr>
      </w:pPr>
    </w:p>
    <w:p w14:paraId="167D9359" w14:textId="77777777" w:rsidR="00856551" w:rsidRPr="00651CCC" w:rsidRDefault="00856551" w:rsidP="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54992AF9" w14:textId="77777777" w:rsidR="00620FDB" w:rsidRPr="00651CCC" w:rsidRDefault="00620FDB" w:rsidP="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13126542" w14:textId="77777777" w:rsidR="00620FDB" w:rsidRPr="00651CCC" w:rsidRDefault="00620FDB">
      <w:pPr>
        <w:pBdr>
          <w:top w:val="none" w:sz="4" w:space="0" w:color="000000"/>
          <w:left w:val="none" w:sz="4" w:space="0" w:color="000000"/>
          <w:bottom w:val="none" w:sz="4" w:space="0" w:color="000000"/>
          <w:right w:val="none" w:sz="4" w:space="0" w:color="000000"/>
        </w:pBdr>
        <w:shd w:val="clear" w:color="FFFFFF" w:fill="FFFFFF"/>
        <w:spacing w:line="102" w:lineRule="atLeast"/>
        <w:ind w:firstLine="709"/>
        <w:jc w:val="both"/>
        <w:rPr>
          <w:rFonts w:eastAsia="Liberation Sans"/>
          <w:sz w:val="24"/>
          <w:szCs w:val="24"/>
        </w:rPr>
      </w:pPr>
    </w:p>
    <w:p w14:paraId="43C33D70" w14:textId="77777777" w:rsidR="004B7847" w:rsidRPr="00651CCC" w:rsidRDefault="004B7847">
      <w:pPr>
        <w:rPr>
          <w:sz w:val="24"/>
          <w:szCs w:val="24"/>
        </w:rPr>
      </w:pPr>
    </w:p>
    <w:p w14:paraId="3418CED3" w14:textId="77777777" w:rsidR="004B7847" w:rsidRPr="00651CCC" w:rsidRDefault="004B7847">
      <w:pPr>
        <w:jc w:val="center"/>
      </w:pPr>
    </w:p>
    <w:p w14:paraId="36C34606" w14:textId="77777777" w:rsidR="004B7847" w:rsidRPr="00651CCC" w:rsidRDefault="004B7847"/>
    <w:p w14:paraId="7C62380E" w14:textId="77777777" w:rsidR="004B7847" w:rsidRPr="00651CCC" w:rsidRDefault="004B7847"/>
    <w:p w14:paraId="5F0D7628" w14:textId="77777777" w:rsidR="004B7847" w:rsidRPr="00651CCC" w:rsidRDefault="004B7847"/>
    <w:p w14:paraId="227ACD27" w14:textId="77777777" w:rsidR="004B7847" w:rsidRPr="00651CCC" w:rsidRDefault="004B7847"/>
    <w:p w14:paraId="5C1D04DE" w14:textId="77777777" w:rsidR="004B7847" w:rsidRPr="00651CCC" w:rsidRDefault="004B7847"/>
    <w:p w14:paraId="60509F39" w14:textId="77777777" w:rsidR="004B7847" w:rsidRPr="00651CCC" w:rsidRDefault="004B7847"/>
    <w:p w14:paraId="0FF9411A" w14:textId="77777777" w:rsidR="004B7847" w:rsidRPr="00651CCC" w:rsidRDefault="004B7847"/>
    <w:p w14:paraId="68432B6E" w14:textId="77777777" w:rsidR="004B7847" w:rsidRPr="00651CCC" w:rsidRDefault="004B7847"/>
    <w:p w14:paraId="73E60282" w14:textId="77777777" w:rsidR="004B7847" w:rsidRPr="00651CCC" w:rsidRDefault="004B7847"/>
    <w:p w14:paraId="59FB367A" w14:textId="77777777" w:rsidR="004B7847" w:rsidRPr="00651CCC" w:rsidRDefault="004B7847"/>
    <w:p w14:paraId="1565CCE6" w14:textId="77777777" w:rsidR="004B7847" w:rsidRPr="00651CCC" w:rsidRDefault="004B7847"/>
    <w:p w14:paraId="7D726094" w14:textId="77777777" w:rsidR="004B7847" w:rsidRPr="00651CCC" w:rsidRDefault="004B7847"/>
    <w:p w14:paraId="27F0037B" w14:textId="77777777" w:rsidR="004B7847" w:rsidRPr="00651CCC" w:rsidRDefault="004B7847"/>
    <w:p w14:paraId="3DC246F2" w14:textId="77777777" w:rsidR="004B7847" w:rsidRPr="00651CCC" w:rsidRDefault="004B7847"/>
    <w:p w14:paraId="612893C5" w14:textId="77777777" w:rsidR="004B7847" w:rsidRPr="00651CCC" w:rsidRDefault="004B7847"/>
    <w:p w14:paraId="6CB9CEF2" w14:textId="77777777" w:rsidR="004B7847" w:rsidRPr="00651CCC" w:rsidRDefault="004B7847"/>
    <w:p w14:paraId="2F4506B6" w14:textId="77777777" w:rsidR="004B7847" w:rsidRPr="00651CCC" w:rsidRDefault="004B7847"/>
    <w:p w14:paraId="061F4412" w14:textId="77777777" w:rsidR="004B7847" w:rsidRPr="00651CCC" w:rsidRDefault="004B7847"/>
    <w:p w14:paraId="788312BE" w14:textId="77777777" w:rsidR="004B7847" w:rsidRPr="00651CCC" w:rsidRDefault="004B7847"/>
    <w:p w14:paraId="577309AB" w14:textId="77777777" w:rsidR="004B7847" w:rsidRPr="00651CCC" w:rsidRDefault="004B7847"/>
    <w:p w14:paraId="71AE8D5C" w14:textId="77777777" w:rsidR="00DD67EC" w:rsidRPr="00651CCC" w:rsidRDefault="00DD67EC"/>
    <w:sectPr w:rsidR="00DD67EC" w:rsidRPr="00651CCC" w:rsidSect="00F91B1A">
      <w:headerReference w:type="default" r:id="rId15"/>
      <w:footerReference w:type="even" r:id="rId16"/>
      <w:footerReference w:type="default" r:id="rId17"/>
      <w:headerReference w:type="first" r:id="rId18"/>
      <w:footerReference w:type="first" r:id="rId19"/>
      <w:pgSz w:w="11900" w:h="16840"/>
      <w:pgMar w:top="1134" w:right="850" w:bottom="1134" w:left="113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50AE" w14:textId="77777777" w:rsidR="00632DF7" w:rsidRDefault="00632DF7">
      <w:r>
        <w:separator/>
      </w:r>
    </w:p>
  </w:endnote>
  <w:endnote w:type="continuationSeparator" w:id="0">
    <w:p w14:paraId="3A0394C5" w14:textId="77777777" w:rsidR="00632DF7" w:rsidRDefault="0063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mana2000">
    <w:altName w:val="Segoe Print"/>
    <w:charset w:val="00"/>
    <w:family w:val="auto"/>
    <w:pitch w:val="default"/>
  </w:font>
  <w:font w:name="Liberation Sans">
    <w:altName w:val="Arial"/>
    <w:charset w:val="00"/>
    <w:family w:val="auto"/>
    <w:pitch w:val="default"/>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52E8" w14:textId="77777777" w:rsidR="00C778CA" w:rsidRDefault="00C778C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473E63" w14:textId="77777777" w:rsidR="00C778CA" w:rsidRDefault="00C77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6319"/>
      <w:docPartObj>
        <w:docPartGallery w:val="Page Numbers (Bottom of Page)"/>
        <w:docPartUnique/>
      </w:docPartObj>
    </w:sdtPr>
    <w:sdtEndPr>
      <w:rPr>
        <w:noProof/>
      </w:rPr>
    </w:sdtEndPr>
    <w:sdtContent>
      <w:p w14:paraId="129D4F43" w14:textId="44C08F07" w:rsidR="00B16FC2" w:rsidRDefault="00B16F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359435" w14:textId="0C2C17E4" w:rsidR="00411646" w:rsidRPr="00D76DA0" w:rsidRDefault="00411646" w:rsidP="00721D46">
    <w:pPr>
      <w:pStyle w:val="INSSfooternote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DE52" w14:textId="668F7306" w:rsidR="00990915" w:rsidRPr="00063F4E" w:rsidRDefault="00990915" w:rsidP="00990915">
    <w:pPr>
      <w:pStyle w:val="Footer"/>
      <w:rPr>
        <w:rFonts w:ascii="Times New Roman" w:hAnsi="Times New Roman" w:cs="Times New Roman"/>
        <w:sz w:val="18"/>
        <w:szCs w:val="18"/>
        <w:lang w:val="en-CA"/>
      </w:rPr>
    </w:pPr>
    <w:r w:rsidRPr="00063F4E">
      <w:rPr>
        <w:rFonts w:ascii="Times New Roman" w:hAnsi="Times New Roman" w:cs="Times New Roman" w:hint="eastAsia"/>
        <w:noProof/>
        <w:sz w:val="18"/>
        <w:szCs w:val="18"/>
        <w:lang w:val="en-CA" w:eastAsia="zh-CN"/>
      </w:rPr>
      <w:drawing>
        <wp:anchor distT="0" distB="0" distL="114300" distR="114300" simplePos="0" relativeHeight="251659264" behindDoc="0" locked="0" layoutInCell="1" allowOverlap="1" wp14:anchorId="1E2222F2" wp14:editId="44090EDA">
          <wp:simplePos x="0" y="0"/>
          <wp:positionH relativeFrom="column">
            <wp:posOffset>83185</wp:posOffset>
          </wp:positionH>
          <wp:positionV relativeFrom="paragraph">
            <wp:posOffset>3810</wp:posOffset>
          </wp:positionV>
          <wp:extent cx="995680" cy="421640"/>
          <wp:effectExtent l="0" t="0" r="0" b="0"/>
          <wp:wrapSquare wrapText="bothSides"/>
          <wp:docPr id="1219124470" name="Picture 1" descr="A grey and black sign with a pers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24470" name="Picture 1" descr="A grey and black sign with a perso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680" cy="421640"/>
                  </a:xfrm>
                  <a:prstGeom prst="rect">
                    <a:avLst/>
                  </a:prstGeom>
                </pic:spPr>
              </pic:pic>
            </a:graphicData>
          </a:graphic>
          <wp14:sizeRelH relativeFrom="page">
            <wp14:pctWidth>0</wp14:pctWidth>
          </wp14:sizeRelH>
          <wp14:sizeRelV relativeFrom="page">
            <wp14:pctHeight>0</wp14:pctHeight>
          </wp14:sizeRelV>
        </wp:anchor>
      </w:drawing>
    </w:r>
    <w:r w:rsidRPr="00063F4E">
      <w:rPr>
        <w:rFonts w:ascii="Times New Roman" w:hAnsi="Times New Roman" w:cs="Times New Roman"/>
        <w:sz w:val="18"/>
        <w:szCs w:val="18"/>
        <w:lang w:val="en-CA"/>
      </w:rPr>
      <w:t>Copyright: © 2026 by the authors. Published by INSS Press. This is an open access article distributed under the terms and conditions of the Creative Commons Attribution (CC BY) license (</w:t>
    </w:r>
    <w:hyperlink r:id="rId2" w:history="1">
      <w:r w:rsidRPr="00B12479">
        <w:rPr>
          <w:rStyle w:val="Hyperlink"/>
          <w:rFonts w:ascii="Times New Roman" w:hAnsi="Times New Roman" w:cs="Times New Roman"/>
          <w:sz w:val="18"/>
          <w:szCs w:val="18"/>
          <w:lang w:val="en-CA"/>
        </w:rPr>
        <w:t>https://creativecommons.org/licenses/by/4.0/</w:t>
      </w:r>
    </w:hyperlink>
    <w:r w:rsidRPr="00063F4E">
      <w:rPr>
        <w:rFonts w:ascii="Times New Roman" w:hAnsi="Times New Roman" w:cs="Times New Roman"/>
        <w:sz w:val="18"/>
        <w:szCs w:val="18"/>
        <w:lang w:val="en-CA"/>
      </w:rPr>
      <w:t>).</w:t>
    </w:r>
    <w:r>
      <w:rPr>
        <w:rFonts w:ascii="Times New Roman" w:hAnsi="Times New Roman" w:cs="Times New Roman"/>
        <w:sz w:val="18"/>
        <w:szCs w:val="18"/>
        <w:lang w:val="en-CA"/>
      </w:rPr>
      <w:t xml:space="preserve"> </w:t>
    </w:r>
    <w:r w:rsidRPr="00063F4E">
      <w:rPr>
        <w:rFonts w:ascii="Times New Roman" w:hAnsi="Times New Roman" w:cs="Times New Roman"/>
        <w:sz w:val="18"/>
        <w:szCs w:val="18"/>
        <w:lang w:val="en-CA"/>
      </w:rPr>
      <w:t xml:space="preserve">Publisher’s Note: INSS Press remains neutral </w:t>
    </w:r>
    <w:proofErr w:type="gramStart"/>
    <w:r w:rsidRPr="00063F4E">
      <w:rPr>
        <w:rFonts w:ascii="Times New Roman" w:hAnsi="Times New Roman" w:cs="Times New Roman"/>
        <w:sz w:val="18"/>
        <w:szCs w:val="18"/>
        <w:lang w:val="en-CA"/>
      </w:rPr>
      <w:t>with regard to</w:t>
    </w:r>
    <w:proofErr w:type="gramEnd"/>
    <w:r>
      <w:rPr>
        <w:rFonts w:ascii="Times New Roman" w:hAnsi="Times New Roman" w:cs="Times New Roman"/>
        <w:sz w:val="18"/>
        <w:szCs w:val="18"/>
        <w:lang w:val="en-CA"/>
      </w:rPr>
      <w:t xml:space="preserve">    </w:t>
    </w:r>
    <w:r w:rsidRPr="00063F4E">
      <w:rPr>
        <w:rFonts w:ascii="Times New Roman" w:hAnsi="Times New Roman" w:cs="Times New Roman"/>
        <w:sz w:val="18"/>
        <w:szCs w:val="18"/>
        <w:lang w:val="en-CA"/>
      </w:rPr>
      <w:t>jurisdictional claims in published maps and institutional affiliation</w:t>
    </w:r>
    <w:r w:rsidR="0088511D">
      <w:rPr>
        <w:rFonts w:ascii="Times New Roman" w:hAnsi="Times New Roman" w:cs="Times New Roman"/>
        <w:sz w:val="18"/>
        <w:szCs w:val="18"/>
        <w:lang w:val="en-CA"/>
      </w:rPr>
      <w:t>.</w:t>
    </w:r>
  </w:p>
  <w:p w14:paraId="2C356BD0" w14:textId="77777777" w:rsidR="00DD67EC" w:rsidRPr="00DD67EC" w:rsidRDefault="00DD67EC">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D6FF" w14:textId="77777777" w:rsidR="00632DF7" w:rsidRDefault="00632DF7">
      <w:r>
        <w:separator/>
      </w:r>
    </w:p>
  </w:footnote>
  <w:footnote w:type="continuationSeparator" w:id="0">
    <w:p w14:paraId="26A1B0B7" w14:textId="77777777" w:rsidR="00632DF7" w:rsidRDefault="0063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CFBE" w14:textId="73B1C1FC" w:rsidR="00953EDC" w:rsidRDefault="00953EDC">
    <w:pPr>
      <w:pBdr>
        <w:bottom w:val="single" w:sz="12" w:space="1" w:color="auto"/>
      </w:pBdr>
      <w:rPr>
        <w:rFonts w:asciiTheme="minorHAnsi" w:eastAsia="Arial Unicode MS" w:hAnsiTheme="minorHAnsi" w:cstheme="minorHAnsi"/>
      </w:rPr>
    </w:pPr>
    <w:r w:rsidRPr="0054171B">
      <w:rPr>
        <w:rFonts w:asciiTheme="minorHAnsi" w:hAnsiTheme="minorHAnsi" w:cstheme="minorHAnsi"/>
        <w:b/>
        <w:bCs/>
        <w:i/>
        <w:iCs/>
        <w:color w:val="1F3864" w:themeColor="accent1" w:themeShade="80"/>
      </w:rPr>
      <w:t>Journal of Intelligent and Sustainable Systems</w:t>
    </w:r>
    <w:r w:rsidRPr="00953EDC">
      <w:rPr>
        <w:rFonts w:asciiTheme="minorHAnsi" w:eastAsia="Arial Unicode MS" w:hAnsiTheme="minorHAnsi" w:cstheme="minorHAnsi"/>
        <w:lang w:val="ru-RU"/>
      </w:rPr>
      <w:t xml:space="preserve"> </w:t>
    </w:r>
    <w:r w:rsidR="007540A3" w:rsidRPr="00953EDC">
      <w:rPr>
        <w:rFonts w:asciiTheme="minorHAnsi" w:eastAsia="Arial Unicode MS" w:hAnsiTheme="minorHAnsi" w:cstheme="minorHAnsi"/>
        <w:lang w:val="ru-RU"/>
      </w:rPr>
      <w:t>202</w:t>
    </w:r>
    <w:r w:rsidR="0033552F">
      <w:rPr>
        <w:rFonts w:asciiTheme="minorHAnsi" w:eastAsia="Arial Unicode MS" w:hAnsiTheme="minorHAnsi" w:cstheme="minorHAnsi"/>
      </w:rPr>
      <w:t>6</w:t>
    </w:r>
    <w:r w:rsidR="007540A3" w:rsidRPr="00953EDC">
      <w:rPr>
        <w:rFonts w:asciiTheme="minorHAnsi" w:eastAsia="Arial Unicode MS" w:hAnsiTheme="minorHAnsi" w:cstheme="minorHAnsi"/>
      </w:rPr>
      <w:t xml:space="preserve">, </w:t>
    </w:r>
    <w:r w:rsidR="0033552F">
      <w:rPr>
        <w:rFonts w:asciiTheme="minorHAnsi" w:eastAsia="Arial Unicode MS" w:hAnsiTheme="minorHAnsi" w:cstheme="minorHAnsi"/>
      </w:rPr>
      <w:t>2(</w:t>
    </w:r>
    <w:r w:rsidR="00275170">
      <w:rPr>
        <w:rFonts w:asciiTheme="minorHAnsi" w:eastAsia="Arial Unicode MS" w:hAnsiTheme="minorHAnsi" w:cstheme="minorHAnsi"/>
      </w:rPr>
      <w:t>*</w:t>
    </w:r>
    <w:r w:rsidR="0033552F">
      <w:rPr>
        <w:rFonts w:asciiTheme="minorHAnsi" w:eastAsia="Arial Unicode MS" w:hAnsiTheme="minorHAnsi" w:cstheme="minorHAnsi"/>
      </w:rPr>
      <w:t>).</w:t>
    </w:r>
    <w:r w:rsidR="00990915">
      <w:rPr>
        <w:rFonts w:asciiTheme="minorHAnsi" w:eastAsia="Arial Unicode MS" w:hAnsiTheme="minorHAnsi" w:cstheme="minorHAnsi"/>
      </w:rPr>
      <w:t xml:space="preserve"> </w:t>
    </w:r>
    <w:r w:rsidR="00990915" w:rsidRPr="00FB0DB8">
      <w:rPr>
        <w:rFonts w:asciiTheme="minorHAnsi" w:eastAsia="SimSun" w:hAnsiTheme="minorHAnsi" w:cstheme="minorHAnsi" w:hint="eastAsia"/>
        <w:b/>
        <w:bCs/>
        <w:i/>
        <w:iCs/>
        <w:color w:val="1F3864" w:themeColor="accent1" w:themeShade="80"/>
        <w:lang w:eastAsia="zh-CN"/>
      </w:rPr>
      <w:t>https://doi.org/10.66361/</w:t>
    </w:r>
    <w:r w:rsidR="00990915">
      <w:rPr>
        <w:rFonts w:asciiTheme="minorHAnsi" w:eastAsia="SimSun" w:hAnsiTheme="minorHAnsi" w:cstheme="minorHAnsi"/>
        <w:b/>
        <w:bCs/>
        <w:i/>
        <w:iCs/>
        <w:color w:val="1F3864" w:themeColor="accent1" w:themeShade="80"/>
        <w:lang w:eastAsia="zh-CN"/>
      </w:rPr>
      <w:t>*****</w:t>
    </w:r>
  </w:p>
  <w:p w14:paraId="19B1D61D" w14:textId="1D7B9FBC" w:rsidR="004B7847" w:rsidRPr="00953EDC" w:rsidRDefault="007540A3">
    <w:pPr>
      <w:rPr>
        <w:rFonts w:asciiTheme="minorHAnsi" w:eastAsia="Arial Unicode MS" w:hAnsiTheme="minorHAnsi" w:cstheme="minorHAnsi"/>
      </w:rPr>
    </w:pP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r w:rsidRPr="00953EDC">
      <w:rPr>
        <w:rFonts w:asciiTheme="minorHAnsi" w:eastAsia="Arial Unicode MS" w:hAnsiTheme="minorHAnsi" w:cstheme="minorHAn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129"/>
      <w:gridCol w:w="1418"/>
      <w:gridCol w:w="7360"/>
    </w:tblGrid>
    <w:tr w:rsidR="00EA7122" w14:paraId="25DB397B" w14:textId="77777777" w:rsidTr="00540598">
      <w:tc>
        <w:tcPr>
          <w:tcW w:w="1129" w:type="dxa"/>
        </w:tcPr>
        <w:p w14:paraId="0DA255B1" w14:textId="246EFEB5" w:rsidR="00363E80" w:rsidRPr="00363E80" w:rsidRDefault="00EA7122" w:rsidP="00FF10FC">
          <w:pPr>
            <w:pStyle w:val="Header"/>
            <w:rPr>
              <w:lang w:val="en-CA"/>
            </w:rPr>
          </w:pPr>
          <w:r w:rsidRPr="00FF10FC">
            <w:rPr>
              <w:noProof/>
            </w:rPr>
            <w:drawing>
              <wp:inline distT="0" distB="0" distL="0" distR="0" wp14:anchorId="4CED084F" wp14:editId="3C64A93F">
                <wp:extent cx="539750" cy="488950"/>
                <wp:effectExtent l="0" t="0" r="0" b="6350"/>
                <wp:docPr id="1645467582" name="Picture 1" descr="INSS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S P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488950"/>
                        </a:xfrm>
                        <a:prstGeom prst="rect">
                          <a:avLst/>
                        </a:prstGeom>
                        <a:noFill/>
                        <a:ln>
                          <a:noFill/>
                        </a:ln>
                      </pic:spPr>
                    </pic:pic>
                  </a:graphicData>
                </a:graphic>
              </wp:inline>
            </w:drawing>
          </w:r>
        </w:p>
      </w:tc>
      <w:tc>
        <w:tcPr>
          <w:tcW w:w="1418" w:type="dxa"/>
          <w:vAlign w:val="center"/>
        </w:tcPr>
        <w:p w14:paraId="27BE171B" w14:textId="1AEDC887" w:rsidR="00EA7122" w:rsidRPr="00730212" w:rsidRDefault="00EA7122" w:rsidP="00540598">
          <w:pPr>
            <w:pStyle w:val="Header"/>
            <w:jc w:val="center"/>
            <w:rPr>
              <w:b/>
              <w:bCs/>
              <w:sz w:val="28"/>
              <w:szCs w:val="28"/>
              <w:lang w:val="en-US"/>
            </w:rPr>
          </w:pPr>
          <w:hyperlink r:id="rId2" w:history="1">
            <w:r w:rsidRPr="00730212">
              <w:rPr>
                <w:b/>
                <w:bCs/>
                <w:color w:val="1F3864" w:themeColor="accent1" w:themeShade="80"/>
                <w:sz w:val="28"/>
                <w:szCs w:val="28"/>
                <w:lang w:val="en-US"/>
              </w:rPr>
              <w:t>INSS Press</w:t>
            </w:r>
          </w:hyperlink>
        </w:p>
      </w:tc>
      <w:tc>
        <w:tcPr>
          <w:tcW w:w="7360" w:type="dxa"/>
          <w:vAlign w:val="center"/>
        </w:tcPr>
        <w:p w14:paraId="42893C4D" w14:textId="420716B5" w:rsidR="00EA7122" w:rsidRPr="00F91B1A" w:rsidRDefault="00540598" w:rsidP="00540598">
          <w:pPr>
            <w:pStyle w:val="Header"/>
            <w:jc w:val="center"/>
            <w:rPr>
              <w:b/>
              <w:bCs/>
              <w:i/>
              <w:iCs/>
              <w:sz w:val="28"/>
              <w:szCs w:val="28"/>
              <w:lang w:val="en-US"/>
            </w:rPr>
          </w:pPr>
          <w:r>
            <w:rPr>
              <w:lang w:val="en-CA"/>
            </w:rPr>
            <w:t xml:space="preserve">                                </w:t>
          </w:r>
          <w:r w:rsidR="00EA7122" w:rsidRPr="00F91B1A">
            <w:rPr>
              <w:rFonts w:cstheme="minorHAnsi"/>
              <w:b/>
              <w:bCs/>
              <w:i/>
              <w:iCs/>
              <w:color w:val="1F3864" w:themeColor="accent1" w:themeShade="80"/>
              <w:sz w:val="28"/>
              <w:szCs w:val="28"/>
              <w:lang w:val="en-US"/>
            </w:rPr>
            <w:t>Journal</w:t>
          </w:r>
          <w:r w:rsidR="00EA7122" w:rsidRPr="00F91B1A">
            <w:rPr>
              <w:b/>
              <w:bCs/>
              <w:i/>
              <w:iCs/>
              <w:color w:val="1F3864" w:themeColor="accent1" w:themeShade="80"/>
              <w:sz w:val="28"/>
              <w:szCs w:val="28"/>
              <w:lang w:val="en-US"/>
            </w:rPr>
            <w:t xml:space="preserve"> of </w:t>
          </w:r>
          <w:r w:rsidR="00EA7122" w:rsidRPr="00F91B1A">
            <w:rPr>
              <w:rFonts w:cstheme="minorHAnsi"/>
              <w:b/>
              <w:bCs/>
              <w:i/>
              <w:iCs/>
              <w:color w:val="1F3864" w:themeColor="accent1" w:themeShade="80"/>
              <w:sz w:val="28"/>
              <w:szCs w:val="28"/>
              <w:lang w:val="en-US"/>
            </w:rPr>
            <w:t>Intelligent</w:t>
          </w:r>
          <w:r w:rsidR="00EA7122" w:rsidRPr="00F91B1A">
            <w:rPr>
              <w:b/>
              <w:bCs/>
              <w:i/>
              <w:iCs/>
              <w:color w:val="1F3864" w:themeColor="accent1" w:themeShade="80"/>
              <w:sz w:val="28"/>
              <w:szCs w:val="28"/>
              <w:lang w:val="en-US"/>
            </w:rPr>
            <w:t xml:space="preserve"> and Sustainable Systems</w:t>
          </w:r>
        </w:p>
      </w:tc>
    </w:tr>
  </w:tbl>
  <w:p w14:paraId="7CACBC97" w14:textId="510F23B5" w:rsidR="00FE01D3" w:rsidRPr="00FE01D3" w:rsidRDefault="00232DB8" w:rsidP="00540598">
    <w:pPr>
      <w:pStyle w:val="Header"/>
      <w:pBdr>
        <w:bottom w:val="single" w:sz="4" w:space="1" w:color="auto"/>
      </w:pBdr>
      <w:rPr>
        <w:lang w:val="en-CA"/>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697"/>
    <w:multiLevelType w:val="hybridMultilevel"/>
    <w:tmpl w:val="9A227E4C"/>
    <w:lvl w:ilvl="0" w:tplc="A86A65E0">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0C1D6D32"/>
    <w:multiLevelType w:val="hybridMultilevel"/>
    <w:tmpl w:val="5D54B9B8"/>
    <w:lvl w:ilvl="0" w:tplc="7F6A7538">
      <w:start w:val="1"/>
      <w:numFmt w:val="bullet"/>
      <w:pStyle w:val="INSS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6166D7F"/>
    <w:multiLevelType w:val="hybridMultilevel"/>
    <w:tmpl w:val="BC827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B330A5"/>
    <w:multiLevelType w:val="multilevel"/>
    <w:tmpl w:val="1009001D"/>
    <w:numStyleLink w:val="Style4"/>
  </w:abstractNum>
  <w:abstractNum w:abstractNumId="4" w15:restartNumberingAfterBreak="0">
    <w:nsid w:val="24E94210"/>
    <w:multiLevelType w:val="multilevel"/>
    <w:tmpl w:val="08CCD8FC"/>
    <w:lvl w:ilvl="0">
      <w:start w:val="1"/>
      <w:numFmt w:val="decimal"/>
      <w:pStyle w:val="INSSHeading1"/>
      <w:lvlText w:val="%1."/>
      <w:lvlJc w:val="left"/>
      <w:pPr>
        <w:ind w:left="720" w:hanging="360"/>
      </w:pPr>
      <w:rPr>
        <w:rFonts w:hint="default"/>
      </w:rPr>
    </w:lvl>
    <w:lvl w:ilvl="1">
      <w:start w:val="1"/>
      <w:numFmt w:val="decimal"/>
      <w:pStyle w:val="INSSheading11"/>
      <w:isLgl/>
      <w:lvlText w:val="%1.%2."/>
      <w:lvlJc w:val="left"/>
      <w:pPr>
        <w:ind w:left="1429" w:hanging="720"/>
      </w:pPr>
      <w:rPr>
        <w:rFonts w:hint="default"/>
      </w:rPr>
    </w:lvl>
    <w:lvl w:ilvl="2">
      <w:start w:val="1"/>
      <w:numFmt w:val="decimal"/>
      <w:pStyle w:val="INSSheading111"/>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2A386200"/>
    <w:multiLevelType w:val="multilevel"/>
    <w:tmpl w:val="10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0D5470"/>
    <w:multiLevelType w:val="hybridMultilevel"/>
    <w:tmpl w:val="3CA29020"/>
    <w:lvl w:ilvl="0" w:tplc="E8967794">
      <w:start w:val="1"/>
      <w:numFmt w:val="decimal"/>
      <w:lvlText w:val="3.%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E83D0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39373C"/>
    <w:multiLevelType w:val="multilevel"/>
    <w:tmpl w:val="7EAE742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C917FA"/>
    <w:multiLevelType w:val="multilevel"/>
    <w:tmpl w:val="7BA86F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C537F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3B5B6D"/>
    <w:multiLevelType w:val="hybridMultilevel"/>
    <w:tmpl w:val="48CE79E0"/>
    <w:lvl w:ilvl="0" w:tplc="1009000F">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0B50941"/>
    <w:multiLevelType w:val="multilevel"/>
    <w:tmpl w:val="10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113610"/>
    <w:multiLevelType w:val="hybridMultilevel"/>
    <w:tmpl w:val="6A104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982F1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3649D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D316A1"/>
    <w:multiLevelType w:val="multilevel"/>
    <w:tmpl w:val="AD36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A7794A"/>
    <w:multiLevelType w:val="hybridMultilevel"/>
    <w:tmpl w:val="B9A0E5C2"/>
    <w:lvl w:ilvl="0" w:tplc="020613CC">
      <w:start w:val="1"/>
      <w:numFmt w:val="decimal"/>
      <w:lvlText w:val="3.%1"/>
      <w:lvlJc w:val="left"/>
      <w:pPr>
        <w:ind w:left="1788" w:hanging="360"/>
      </w:pPr>
      <w:rPr>
        <w:rFonts w:hint="default"/>
      </w:rPr>
    </w:lvl>
    <w:lvl w:ilvl="1" w:tplc="10090019" w:tentative="1">
      <w:start w:val="1"/>
      <w:numFmt w:val="lowerLetter"/>
      <w:lvlText w:val="%2."/>
      <w:lvlJc w:val="left"/>
      <w:pPr>
        <w:ind w:left="2508" w:hanging="360"/>
      </w:pPr>
    </w:lvl>
    <w:lvl w:ilvl="2" w:tplc="1009001B" w:tentative="1">
      <w:start w:val="1"/>
      <w:numFmt w:val="lowerRoman"/>
      <w:lvlText w:val="%3."/>
      <w:lvlJc w:val="right"/>
      <w:pPr>
        <w:ind w:left="3228" w:hanging="180"/>
      </w:pPr>
    </w:lvl>
    <w:lvl w:ilvl="3" w:tplc="1009000F" w:tentative="1">
      <w:start w:val="1"/>
      <w:numFmt w:val="decimal"/>
      <w:lvlText w:val="%4."/>
      <w:lvlJc w:val="left"/>
      <w:pPr>
        <w:ind w:left="3948" w:hanging="360"/>
      </w:pPr>
    </w:lvl>
    <w:lvl w:ilvl="4" w:tplc="10090019" w:tentative="1">
      <w:start w:val="1"/>
      <w:numFmt w:val="lowerLetter"/>
      <w:lvlText w:val="%5."/>
      <w:lvlJc w:val="left"/>
      <w:pPr>
        <w:ind w:left="4668" w:hanging="360"/>
      </w:pPr>
    </w:lvl>
    <w:lvl w:ilvl="5" w:tplc="1009001B" w:tentative="1">
      <w:start w:val="1"/>
      <w:numFmt w:val="lowerRoman"/>
      <w:lvlText w:val="%6."/>
      <w:lvlJc w:val="right"/>
      <w:pPr>
        <w:ind w:left="5388" w:hanging="180"/>
      </w:pPr>
    </w:lvl>
    <w:lvl w:ilvl="6" w:tplc="1009000F" w:tentative="1">
      <w:start w:val="1"/>
      <w:numFmt w:val="decimal"/>
      <w:lvlText w:val="%7."/>
      <w:lvlJc w:val="left"/>
      <w:pPr>
        <w:ind w:left="6108" w:hanging="360"/>
      </w:pPr>
    </w:lvl>
    <w:lvl w:ilvl="7" w:tplc="10090019" w:tentative="1">
      <w:start w:val="1"/>
      <w:numFmt w:val="lowerLetter"/>
      <w:lvlText w:val="%8."/>
      <w:lvlJc w:val="left"/>
      <w:pPr>
        <w:ind w:left="6828" w:hanging="360"/>
      </w:pPr>
    </w:lvl>
    <w:lvl w:ilvl="8" w:tplc="1009001B" w:tentative="1">
      <w:start w:val="1"/>
      <w:numFmt w:val="lowerRoman"/>
      <w:lvlText w:val="%9."/>
      <w:lvlJc w:val="right"/>
      <w:pPr>
        <w:ind w:left="7548" w:hanging="180"/>
      </w:pPr>
    </w:lvl>
  </w:abstractNum>
  <w:abstractNum w:abstractNumId="18" w15:restartNumberingAfterBreak="0">
    <w:nsid w:val="6431721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740BFE"/>
    <w:multiLevelType w:val="hybridMultilevel"/>
    <w:tmpl w:val="2ED63F36"/>
    <w:lvl w:ilvl="0" w:tplc="8272C85E">
      <w:start w:val="1"/>
      <w:numFmt w:val="decimal"/>
      <w:pStyle w:val="1INSSreference"/>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7F9159F"/>
    <w:multiLevelType w:val="hybridMultilevel"/>
    <w:tmpl w:val="4986ED9E"/>
    <w:lvl w:ilvl="0" w:tplc="10090011">
      <w:start w:val="1"/>
      <w:numFmt w:val="decimal"/>
      <w:lvlText w:val="%1)"/>
      <w:lvlJc w:val="left"/>
      <w:pPr>
        <w:ind w:left="1776" w:hanging="360"/>
      </w:pPr>
    </w:lvl>
    <w:lvl w:ilvl="1" w:tplc="10090019" w:tentative="1">
      <w:start w:val="1"/>
      <w:numFmt w:val="lowerLetter"/>
      <w:lvlText w:val="%2."/>
      <w:lvlJc w:val="left"/>
      <w:pPr>
        <w:ind w:left="2496" w:hanging="360"/>
      </w:pPr>
    </w:lvl>
    <w:lvl w:ilvl="2" w:tplc="1009001B" w:tentative="1">
      <w:start w:val="1"/>
      <w:numFmt w:val="lowerRoman"/>
      <w:lvlText w:val="%3."/>
      <w:lvlJc w:val="right"/>
      <w:pPr>
        <w:ind w:left="3216" w:hanging="180"/>
      </w:pPr>
    </w:lvl>
    <w:lvl w:ilvl="3" w:tplc="1009000F" w:tentative="1">
      <w:start w:val="1"/>
      <w:numFmt w:val="decimal"/>
      <w:lvlText w:val="%4."/>
      <w:lvlJc w:val="left"/>
      <w:pPr>
        <w:ind w:left="3936" w:hanging="360"/>
      </w:pPr>
    </w:lvl>
    <w:lvl w:ilvl="4" w:tplc="10090019" w:tentative="1">
      <w:start w:val="1"/>
      <w:numFmt w:val="lowerLetter"/>
      <w:lvlText w:val="%5."/>
      <w:lvlJc w:val="left"/>
      <w:pPr>
        <w:ind w:left="4656" w:hanging="360"/>
      </w:pPr>
    </w:lvl>
    <w:lvl w:ilvl="5" w:tplc="1009001B" w:tentative="1">
      <w:start w:val="1"/>
      <w:numFmt w:val="lowerRoman"/>
      <w:lvlText w:val="%6."/>
      <w:lvlJc w:val="right"/>
      <w:pPr>
        <w:ind w:left="5376" w:hanging="180"/>
      </w:pPr>
    </w:lvl>
    <w:lvl w:ilvl="6" w:tplc="1009000F" w:tentative="1">
      <w:start w:val="1"/>
      <w:numFmt w:val="decimal"/>
      <w:lvlText w:val="%7."/>
      <w:lvlJc w:val="left"/>
      <w:pPr>
        <w:ind w:left="6096" w:hanging="360"/>
      </w:pPr>
    </w:lvl>
    <w:lvl w:ilvl="7" w:tplc="10090019" w:tentative="1">
      <w:start w:val="1"/>
      <w:numFmt w:val="lowerLetter"/>
      <w:lvlText w:val="%8."/>
      <w:lvlJc w:val="left"/>
      <w:pPr>
        <w:ind w:left="6816" w:hanging="360"/>
      </w:pPr>
    </w:lvl>
    <w:lvl w:ilvl="8" w:tplc="1009001B" w:tentative="1">
      <w:start w:val="1"/>
      <w:numFmt w:val="lowerRoman"/>
      <w:lvlText w:val="%9."/>
      <w:lvlJc w:val="right"/>
      <w:pPr>
        <w:ind w:left="7536" w:hanging="180"/>
      </w:pPr>
    </w:lvl>
  </w:abstractNum>
  <w:abstractNum w:abstractNumId="21" w15:restartNumberingAfterBreak="0">
    <w:nsid w:val="6D2C0392"/>
    <w:multiLevelType w:val="hybridMultilevel"/>
    <w:tmpl w:val="4D16957C"/>
    <w:lvl w:ilvl="0" w:tplc="66A40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14A6E6F"/>
    <w:multiLevelType w:val="multilevel"/>
    <w:tmpl w:val="10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247594"/>
    <w:multiLevelType w:val="hybridMultilevel"/>
    <w:tmpl w:val="39922676"/>
    <w:lvl w:ilvl="0" w:tplc="EE4A39A0">
      <w:start w:val="1"/>
      <w:numFmt w:val="decimal"/>
      <w:pStyle w:val="INSSNumbers"/>
      <w:lvlText w:val="%1)"/>
      <w:lvlJc w:val="left"/>
      <w:pPr>
        <w:ind w:left="1494" w:hanging="360"/>
      </w:p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4" w15:restartNumberingAfterBreak="0">
    <w:nsid w:val="7A030D3B"/>
    <w:multiLevelType w:val="multilevel"/>
    <w:tmpl w:val="1009001F"/>
    <w:numStyleLink w:val="Style1"/>
  </w:abstractNum>
  <w:abstractNum w:abstractNumId="25" w15:restartNumberingAfterBreak="0">
    <w:nsid w:val="7C19231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5462FC"/>
    <w:multiLevelType w:val="multilevel"/>
    <w:tmpl w:val="1009001D"/>
    <w:numStyleLink w:val="Style2"/>
  </w:abstractNum>
  <w:num w:numId="1" w16cid:durableId="1260914813">
    <w:abstractNumId w:val="0"/>
  </w:num>
  <w:num w:numId="2" w16cid:durableId="370694027">
    <w:abstractNumId w:val="4"/>
  </w:num>
  <w:num w:numId="3" w16cid:durableId="67658088">
    <w:abstractNumId w:val="11"/>
  </w:num>
  <w:num w:numId="4" w16cid:durableId="103036897">
    <w:abstractNumId w:val="16"/>
  </w:num>
  <w:num w:numId="5" w16cid:durableId="1499420726">
    <w:abstractNumId w:val="18"/>
  </w:num>
  <w:num w:numId="6" w16cid:durableId="1225917399">
    <w:abstractNumId w:val="24"/>
    <w:lvlOverride w:ilvl="1">
      <w:lvl w:ilvl="1">
        <w:start w:val="1"/>
        <w:numFmt w:val="decimal"/>
        <w:lvlText w:val="%1.%2."/>
        <w:lvlJc w:val="left"/>
        <w:pPr>
          <w:ind w:left="1141" w:hanging="432"/>
        </w:pPr>
        <w:rPr>
          <w:b/>
          <w:bCs/>
        </w:rPr>
      </w:lvl>
    </w:lvlOverride>
  </w:num>
  <w:num w:numId="7" w16cid:durableId="1947035024">
    <w:abstractNumId w:val="22"/>
  </w:num>
  <w:num w:numId="8" w16cid:durableId="970357538">
    <w:abstractNumId w:val="5"/>
  </w:num>
  <w:num w:numId="9" w16cid:durableId="277882885">
    <w:abstractNumId w:val="26"/>
  </w:num>
  <w:num w:numId="10" w16cid:durableId="1851336537">
    <w:abstractNumId w:val="15"/>
  </w:num>
  <w:num w:numId="11" w16cid:durableId="2099520963">
    <w:abstractNumId w:val="25"/>
  </w:num>
  <w:num w:numId="12" w16cid:durableId="145365208">
    <w:abstractNumId w:val="14"/>
  </w:num>
  <w:num w:numId="13" w16cid:durableId="1693024116">
    <w:abstractNumId w:val="9"/>
  </w:num>
  <w:num w:numId="14" w16cid:durableId="1683629610">
    <w:abstractNumId w:val="12"/>
  </w:num>
  <w:num w:numId="15" w16cid:durableId="1986926997">
    <w:abstractNumId w:val="3"/>
  </w:num>
  <w:num w:numId="16" w16cid:durableId="135726879">
    <w:abstractNumId w:val="7"/>
  </w:num>
  <w:num w:numId="17" w16cid:durableId="653875550">
    <w:abstractNumId w:val="8"/>
  </w:num>
  <w:num w:numId="18" w16cid:durableId="1947346854">
    <w:abstractNumId w:val="10"/>
  </w:num>
  <w:num w:numId="19" w16cid:durableId="2066024055">
    <w:abstractNumId w:val="6"/>
  </w:num>
  <w:num w:numId="20" w16cid:durableId="769005267">
    <w:abstractNumId w:val="13"/>
  </w:num>
  <w:num w:numId="21" w16cid:durableId="904417528">
    <w:abstractNumId w:val="1"/>
  </w:num>
  <w:num w:numId="22" w16cid:durableId="522012745">
    <w:abstractNumId w:val="20"/>
  </w:num>
  <w:num w:numId="23" w16cid:durableId="2146501571">
    <w:abstractNumId w:val="23"/>
  </w:num>
  <w:num w:numId="24" w16cid:durableId="1809668581">
    <w:abstractNumId w:val="17"/>
  </w:num>
  <w:num w:numId="25" w16cid:durableId="886529237">
    <w:abstractNumId w:val="21"/>
  </w:num>
  <w:num w:numId="26" w16cid:durableId="765998314">
    <w:abstractNumId w:val="23"/>
    <w:lvlOverride w:ilvl="0">
      <w:startOverride w:val="1"/>
    </w:lvlOverride>
  </w:num>
  <w:num w:numId="27" w16cid:durableId="1863201590">
    <w:abstractNumId w:val="19"/>
  </w:num>
  <w:num w:numId="28" w16cid:durableId="435101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bAwMzIxtDQxNzVQ0lEKTi0uzszPAykwrwUABK1l3ywAAAA="/>
  </w:docVars>
  <w:rsids>
    <w:rsidRoot w:val="004B7847"/>
    <w:rsid w:val="00015C5E"/>
    <w:rsid w:val="0005293C"/>
    <w:rsid w:val="000745E9"/>
    <w:rsid w:val="000751C5"/>
    <w:rsid w:val="000A4619"/>
    <w:rsid w:val="000C5A9A"/>
    <w:rsid w:val="001036FC"/>
    <w:rsid w:val="00103EA1"/>
    <w:rsid w:val="00104650"/>
    <w:rsid w:val="001138DE"/>
    <w:rsid w:val="00173AF5"/>
    <w:rsid w:val="001E43BA"/>
    <w:rsid w:val="0020623F"/>
    <w:rsid w:val="00222939"/>
    <w:rsid w:val="00227ACB"/>
    <w:rsid w:val="00232DB8"/>
    <w:rsid w:val="00235610"/>
    <w:rsid w:val="00254141"/>
    <w:rsid w:val="00275170"/>
    <w:rsid w:val="00283829"/>
    <w:rsid w:val="00285986"/>
    <w:rsid w:val="00292ED0"/>
    <w:rsid w:val="002C2237"/>
    <w:rsid w:val="003303DE"/>
    <w:rsid w:val="0033552F"/>
    <w:rsid w:val="00340819"/>
    <w:rsid w:val="003424DA"/>
    <w:rsid w:val="00344F9C"/>
    <w:rsid w:val="00363E80"/>
    <w:rsid w:val="00366D8B"/>
    <w:rsid w:val="0037034C"/>
    <w:rsid w:val="00372268"/>
    <w:rsid w:val="003D3D4F"/>
    <w:rsid w:val="003E7A30"/>
    <w:rsid w:val="003E7AA6"/>
    <w:rsid w:val="00411646"/>
    <w:rsid w:val="00444CD9"/>
    <w:rsid w:val="00457D8C"/>
    <w:rsid w:val="0046308D"/>
    <w:rsid w:val="004774F1"/>
    <w:rsid w:val="00490D43"/>
    <w:rsid w:val="00496ED4"/>
    <w:rsid w:val="004B7847"/>
    <w:rsid w:val="004E6B92"/>
    <w:rsid w:val="004F1236"/>
    <w:rsid w:val="005079E0"/>
    <w:rsid w:val="00524483"/>
    <w:rsid w:val="00535846"/>
    <w:rsid w:val="0053756D"/>
    <w:rsid w:val="00540598"/>
    <w:rsid w:val="00540E54"/>
    <w:rsid w:val="0054171B"/>
    <w:rsid w:val="00544114"/>
    <w:rsid w:val="00552317"/>
    <w:rsid w:val="005621DE"/>
    <w:rsid w:val="00570911"/>
    <w:rsid w:val="0057713C"/>
    <w:rsid w:val="0058644A"/>
    <w:rsid w:val="00591B3B"/>
    <w:rsid w:val="005A6CD5"/>
    <w:rsid w:val="005C69F2"/>
    <w:rsid w:val="005E710F"/>
    <w:rsid w:val="005F0F9E"/>
    <w:rsid w:val="00620FDB"/>
    <w:rsid w:val="006312C4"/>
    <w:rsid w:val="00632DF7"/>
    <w:rsid w:val="00636580"/>
    <w:rsid w:val="00651CCC"/>
    <w:rsid w:val="00655C9A"/>
    <w:rsid w:val="0066228A"/>
    <w:rsid w:val="0067285F"/>
    <w:rsid w:val="00687D46"/>
    <w:rsid w:val="006A3CFE"/>
    <w:rsid w:val="006F7573"/>
    <w:rsid w:val="00702836"/>
    <w:rsid w:val="007165FD"/>
    <w:rsid w:val="00721D46"/>
    <w:rsid w:val="00730212"/>
    <w:rsid w:val="007540A3"/>
    <w:rsid w:val="0075753D"/>
    <w:rsid w:val="00776EB0"/>
    <w:rsid w:val="00797F9F"/>
    <w:rsid w:val="007A7056"/>
    <w:rsid w:val="00815D5F"/>
    <w:rsid w:val="008226CB"/>
    <w:rsid w:val="00826CEC"/>
    <w:rsid w:val="00827DCF"/>
    <w:rsid w:val="00856551"/>
    <w:rsid w:val="008727F7"/>
    <w:rsid w:val="00884E66"/>
    <w:rsid w:val="0088511D"/>
    <w:rsid w:val="008A55C9"/>
    <w:rsid w:val="008E711B"/>
    <w:rsid w:val="009232A8"/>
    <w:rsid w:val="0093142A"/>
    <w:rsid w:val="009448E9"/>
    <w:rsid w:val="00953EDC"/>
    <w:rsid w:val="009649BE"/>
    <w:rsid w:val="00976806"/>
    <w:rsid w:val="00990915"/>
    <w:rsid w:val="00993EBE"/>
    <w:rsid w:val="00994D52"/>
    <w:rsid w:val="009C7379"/>
    <w:rsid w:val="009D3FBE"/>
    <w:rsid w:val="009D54B3"/>
    <w:rsid w:val="009F6198"/>
    <w:rsid w:val="009F7A63"/>
    <w:rsid w:val="00A11F2C"/>
    <w:rsid w:val="00A2311D"/>
    <w:rsid w:val="00A55158"/>
    <w:rsid w:val="00A64CC4"/>
    <w:rsid w:val="00A915F6"/>
    <w:rsid w:val="00A95636"/>
    <w:rsid w:val="00A96C0B"/>
    <w:rsid w:val="00AA22CE"/>
    <w:rsid w:val="00AA460C"/>
    <w:rsid w:val="00AB5757"/>
    <w:rsid w:val="00B16FC2"/>
    <w:rsid w:val="00B2048D"/>
    <w:rsid w:val="00B311AE"/>
    <w:rsid w:val="00B33D6E"/>
    <w:rsid w:val="00B35B92"/>
    <w:rsid w:val="00B40AF6"/>
    <w:rsid w:val="00B630EF"/>
    <w:rsid w:val="00B66579"/>
    <w:rsid w:val="00B76224"/>
    <w:rsid w:val="00B764FB"/>
    <w:rsid w:val="00BC5E38"/>
    <w:rsid w:val="00BD55DB"/>
    <w:rsid w:val="00BE7C53"/>
    <w:rsid w:val="00C06245"/>
    <w:rsid w:val="00C41D42"/>
    <w:rsid w:val="00C66298"/>
    <w:rsid w:val="00C67C58"/>
    <w:rsid w:val="00C75E5C"/>
    <w:rsid w:val="00C778CA"/>
    <w:rsid w:val="00CA425B"/>
    <w:rsid w:val="00CA7834"/>
    <w:rsid w:val="00CD3CD2"/>
    <w:rsid w:val="00CD694C"/>
    <w:rsid w:val="00CE76D9"/>
    <w:rsid w:val="00CF5E67"/>
    <w:rsid w:val="00D15647"/>
    <w:rsid w:val="00D32426"/>
    <w:rsid w:val="00D473BC"/>
    <w:rsid w:val="00D51401"/>
    <w:rsid w:val="00D72116"/>
    <w:rsid w:val="00D76DA0"/>
    <w:rsid w:val="00D84805"/>
    <w:rsid w:val="00D9289E"/>
    <w:rsid w:val="00DA4D0F"/>
    <w:rsid w:val="00DB3100"/>
    <w:rsid w:val="00DC0B8F"/>
    <w:rsid w:val="00DD436A"/>
    <w:rsid w:val="00DD67EC"/>
    <w:rsid w:val="00DE1A78"/>
    <w:rsid w:val="00DF256E"/>
    <w:rsid w:val="00E01F00"/>
    <w:rsid w:val="00E0591E"/>
    <w:rsid w:val="00E21640"/>
    <w:rsid w:val="00E52299"/>
    <w:rsid w:val="00E5447C"/>
    <w:rsid w:val="00E74A83"/>
    <w:rsid w:val="00E7653A"/>
    <w:rsid w:val="00E77181"/>
    <w:rsid w:val="00E840BA"/>
    <w:rsid w:val="00EA7122"/>
    <w:rsid w:val="00EA7789"/>
    <w:rsid w:val="00EB1653"/>
    <w:rsid w:val="00F0712C"/>
    <w:rsid w:val="00F1043B"/>
    <w:rsid w:val="00F12DC2"/>
    <w:rsid w:val="00F44148"/>
    <w:rsid w:val="00F740C3"/>
    <w:rsid w:val="00F742E4"/>
    <w:rsid w:val="00F858AC"/>
    <w:rsid w:val="00F91B1A"/>
    <w:rsid w:val="00F93E54"/>
    <w:rsid w:val="00FB2D16"/>
    <w:rsid w:val="00FB6C0A"/>
    <w:rsid w:val="00FD4651"/>
    <w:rsid w:val="00FE01D3"/>
    <w:rsid w:val="00FE52F3"/>
    <w:rsid w:val="00FF10FC"/>
    <w:rsid w:val="00FF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CFCE"/>
  <w15:docId w15:val="{AFBA0598-1109-4E6E-82AB-370CBD0A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4774F1"/>
    <w:pPr>
      <w:widowControl w:val="0"/>
    </w:pPr>
    <w:rPr>
      <w:rFonts w:ascii="Times New Roman" w:eastAsia="Times New Roman" w:hAnsi="Times New Roman" w:cs="Times New Roman"/>
      <w:sz w:val="22"/>
      <w:szCs w:val="22"/>
      <w:lang w:val="en-US"/>
    </w:rPr>
  </w:style>
  <w:style w:type="paragraph" w:styleId="Heading1">
    <w:name w:val="heading 1"/>
    <w:basedOn w:val="Normal"/>
    <w:next w:val="Normal"/>
    <w:link w:val="Heading1Char1"/>
    <w:uiPriority w:val="9"/>
    <w:qFormat/>
    <w:pPr>
      <w:keepNext/>
      <w:keepLines/>
      <w:widowControl/>
      <w:spacing w:before="240" w:line="360" w:lineRule="auto"/>
      <w:jc w:val="center"/>
      <w:outlineLvl w:val="0"/>
    </w:pPr>
    <w:rPr>
      <w:rFonts w:eastAsiaTheme="majorEastAsia" w:cstheme="majorBidi"/>
      <w:b/>
      <w:sz w:val="28"/>
      <w:szCs w:val="32"/>
      <w:lang w:val="ru-RU"/>
    </w:rPr>
  </w:style>
  <w:style w:type="paragraph" w:styleId="Heading2">
    <w:name w:val="heading 2"/>
    <w:basedOn w:val="Normal"/>
    <w:next w:val="Normal"/>
    <w:link w:val="Heading2Char1"/>
    <w:uiPriority w:val="9"/>
    <w:unhideWhenUsed/>
    <w:qFormat/>
    <w:pPr>
      <w:keepNext/>
      <w:keepLines/>
      <w:widowControl/>
      <w:spacing w:before="160" w:after="120" w:line="360" w:lineRule="auto"/>
      <w:jc w:val="center"/>
      <w:outlineLvl w:val="1"/>
    </w:pPr>
    <w:rPr>
      <w:rFonts w:eastAsiaTheme="majorEastAsia" w:cstheme="majorBidi"/>
      <w:b/>
      <w:sz w:val="28"/>
      <w:szCs w:val="26"/>
      <w:lang w:val="ru-RU"/>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link w:val="ListParagraphChar"/>
    <w:uiPriority w:val="34"/>
    <w:qFormat/>
    <w:pPr>
      <w:ind w:left="720"/>
      <w:contextualSpacing/>
    </w:pPr>
  </w:style>
  <w:style w:type="character" w:customStyle="1" w:styleId="TitleChar">
    <w:name w:val="Title Char"/>
    <w:basedOn w:val="DefaultParagraphFont"/>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
    <w:name w:val="Table Grid"/>
    <w:basedOn w:val="TableNormal"/>
    <w:uiPriority w:val="59"/>
    <w:rsid w:val="000751C5"/>
    <w:tblPr>
      <w:tblBorders>
        <w:top w:val="single" w:sz="4" w:space="0" w:color="auto"/>
        <w:bottom w:val="single" w:sz="4" w:space="0" w:color="auto"/>
        <w:insideH w:val="single" w:sz="4" w:space="0" w:color="auto"/>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1">
    <w:name w:val="Heading 1 Char1"/>
    <w:basedOn w:val="DefaultParagraphFont"/>
    <w:link w:val="Heading1"/>
    <w:uiPriority w:val="9"/>
    <w:rPr>
      <w:rFonts w:ascii="Times New Roman" w:eastAsiaTheme="majorEastAsia" w:hAnsi="Times New Roman" w:cstheme="majorBidi"/>
      <w:b/>
      <w:sz w:val="28"/>
      <w:szCs w:val="32"/>
    </w:rPr>
  </w:style>
  <w:style w:type="character" w:customStyle="1" w:styleId="Heading2Char1">
    <w:name w:val="Heading 2 Char1"/>
    <w:basedOn w:val="DefaultParagraphFont"/>
    <w:link w:val="Heading2"/>
    <w:uiPriority w:val="9"/>
    <w:rPr>
      <w:rFonts w:ascii="Times New Roman" w:eastAsiaTheme="majorEastAsia" w:hAnsi="Times New Roman" w:cstheme="majorBidi"/>
      <w:b/>
      <w:sz w:val="28"/>
      <w:szCs w:val="26"/>
    </w:rPr>
  </w:style>
  <w:style w:type="paragraph" w:styleId="Header">
    <w:name w:val="header"/>
    <w:basedOn w:val="Normal"/>
    <w:link w:val="HeaderChar1"/>
    <w:uiPriority w:val="99"/>
    <w:unhideWhenUsed/>
    <w:pPr>
      <w:widowControl/>
      <w:tabs>
        <w:tab w:val="center" w:pos="4677"/>
        <w:tab w:val="right" w:pos="9355"/>
      </w:tabs>
    </w:pPr>
    <w:rPr>
      <w:rFonts w:asciiTheme="minorHAnsi" w:eastAsiaTheme="minorHAnsi" w:hAnsiTheme="minorHAnsi" w:cstheme="minorBidi"/>
      <w:sz w:val="24"/>
      <w:szCs w:val="24"/>
      <w:lang w:val="ru-RU"/>
    </w:r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widowControl/>
      <w:tabs>
        <w:tab w:val="center" w:pos="4677"/>
        <w:tab w:val="right" w:pos="9355"/>
      </w:tabs>
    </w:pPr>
    <w:rPr>
      <w:rFonts w:asciiTheme="minorHAnsi" w:eastAsiaTheme="minorHAnsi" w:hAnsiTheme="minorHAnsi" w:cstheme="minorBidi"/>
      <w:sz w:val="24"/>
      <w:szCs w:val="24"/>
      <w:lang w:val="ru-RU"/>
    </w:rPr>
  </w:style>
  <w:style w:type="character" w:customStyle="1" w:styleId="FooterChar1">
    <w:name w:val="Footer Char1"/>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itle">
    <w:name w:val="Title"/>
    <w:basedOn w:val="Normal"/>
    <w:link w:val="TitleChar1"/>
    <w:uiPriority w:val="1"/>
    <w:qFormat/>
    <w:pPr>
      <w:ind w:left="143"/>
    </w:pPr>
    <w:rPr>
      <w:b/>
      <w:bCs/>
      <w:sz w:val="36"/>
      <w:szCs w:val="36"/>
    </w:rPr>
  </w:style>
  <w:style w:type="character" w:customStyle="1" w:styleId="TitleChar1">
    <w:name w:val="Title Char1"/>
    <w:basedOn w:val="DefaultParagraphFont"/>
    <w:link w:val="Title"/>
    <w:uiPriority w:val="1"/>
    <w:rPr>
      <w:rFonts w:ascii="Times New Roman" w:eastAsia="Times New Roman" w:hAnsi="Times New Roman" w:cs="Times New Roman"/>
      <w:b/>
      <w:bCs/>
      <w:sz w:val="36"/>
      <w:szCs w:val="36"/>
      <w:lang w:val="en-US"/>
    </w:rPr>
  </w:style>
  <w:style w:type="paragraph" w:styleId="NoSpacing">
    <w:name w:val="No Spacing"/>
    <w:uiPriority w:val="1"/>
    <w:qFormat/>
    <w:rPr>
      <w:rFonts w:eastAsiaTheme="minorEastAsia"/>
      <w:sz w:val="22"/>
      <w:szCs w:val="22"/>
      <w:lang w:val="en-US" w:eastAsia="zh-CN"/>
    </w:rPr>
  </w:style>
  <w:style w:type="paragraph" w:customStyle="1" w:styleId="1">
    <w:name w:val="Основной текст1"/>
    <w:uiPriority w:val="1"/>
    <w:qFormat/>
    <w:pPr>
      <w:widowControl w:val="0"/>
      <w:pBdr>
        <w:top w:val="none" w:sz="4" w:space="0" w:color="000000"/>
        <w:left w:val="none" w:sz="4" w:space="0" w:color="000000"/>
        <w:bottom w:val="none" w:sz="4" w:space="0" w:color="000000"/>
        <w:right w:val="none" w:sz="4" w:space="0" w:color="000000"/>
        <w:between w:val="none" w:sz="4" w:space="0" w:color="000000"/>
      </w:pBdr>
      <w:ind w:left="113"/>
    </w:pPr>
    <w:rPr>
      <w:rFonts w:ascii="Times New Roman" w:eastAsia="Times New Roman" w:hAnsi="Times New Roman" w:cs="Times New Roman"/>
      <w:sz w:val="20"/>
      <w:szCs w:val="20"/>
      <w:lang w:val="en-US"/>
    </w:rPr>
  </w:style>
  <w:style w:type="character" w:styleId="PageNumber">
    <w:name w:val="page number"/>
    <w:basedOn w:val="DefaultParagraphFont"/>
    <w:uiPriority w:val="99"/>
    <w:semiHidden/>
    <w:unhideWhenUsed/>
    <w:rsid w:val="00C778CA"/>
  </w:style>
  <w:style w:type="character" w:styleId="UnresolvedMention">
    <w:name w:val="Unresolved Mention"/>
    <w:basedOn w:val="DefaultParagraphFont"/>
    <w:uiPriority w:val="99"/>
    <w:rsid w:val="00232DB8"/>
    <w:rPr>
      <w:color w:val="605E5C"/>
      <w:shd w:val="clear" w:color="auto" w:fill="E1DFDD"/>
    </w:rPr>
  </w:style>
  <w:style w:type="paragraph" w:customStyle="1" w:styleId="MDPI17abstract">
    <w:name w:val="MDPI_1.7_abstract"/>
    <w:next w:val="Normal"/>
    <w:rsid w:val="0058644A"/>
    <w:pPr>
      <w:adjustRightInd w:val="0"/>
      <w:snapToGrid w:val="0"/>
      <w:spacing w:before="240" w:after="120" w:line="280" w:lineRule="atLeast"/>
      <w:ind w:left="2608"/>
      <w:jc w:val="both"/>
    </w:pPr>
    <w:rPr>
      <w:rFonts w:ascii="Palatino Linotype" w:eastAsia="Times New Roman" w:hAnsi="Palatino Linotype" w:cs="Times New Roman"/>
      <w:color w:val="000000"/>
      <w:sz w:val="20"/>
      <w:szCs w:val="22"/>
      <w:lang w:val="en-US" w:eastAsia="de-DE" w:bidi="en-US"/>
    </w:rPr>
  </w:style>
  <w:style w:type="paragraph" w:styleId="NormalWeb">
    <w:name w:val="Normal (Web)"/>
    <w:basedOn w:val="Normal"/>
    <w:uiPriority w:val="99"/>
    <w:semiHidden/>
    <w:unhideWhenUsed/>
    <w:rsid w:val="0093142A"/>
    <w:pPr>
      <w:widowControl/>
      <w:spacing w:before="100" w:beforeAutospacing="1" w:after="100" w:afterAutospacing="1"/>
    </w:pPr>
    <w:rPr>
      <w:sz w:val="24"/>
      <w:szCs w:val="24"/>
      <w:lang w:val="en-CA" w:eastAsia="zh-CN"/>
    </w:rPr>
  </w:style>
  <w:style w:type="character" w:styleId="Strong">
    <w:name w:val="Strong"/>
    <w:basedOn w:val="DefaultParagraphFont"/>
    <w:uiPriority w:val="22"/>
    <w:qFormat/>
    <w:rsid w:val="0093142A"/>
    <w:rPr>
      <w:b/>
      <w:bCs/>
    </w:rPr>
  </w:style>
  <w:style w:type="character" w:styleId="Emphasis">
    <w:name w:val="Emphasis"/>
    <w:basedOn w:val="DefaultParagraphFont"/>
    <w:uiPriority w:val="20"/>
    <w:qFormat/>
    <w:rsid w:val="0093142A"/>
    <w:rPr>
      <w:i/>
      <w:iCs/>
    </w:rPr>
  </w:style>
  <w:style w:type="numbering" w:customStyle="1" w:styleId="Style1">
    <w:name w:val="Style1"/>
    <w:uiPriority w:val="99"/>
    <w:rsid w:val="005A6CD5"/>
    <w:pPr>
      <w:numPr>
        <w:numId w:val="7"/>
      </w:numPr>
    </w:pPr>
  </w:style>
  <w:style w:type="numbering" w:customStyle="1" w:styleId="Style2">
    <w:name w:val="Style2"/>
    <w:uiPriority w:val="99"/>
    <w:rsid w:val="00E5447C"/>
    <w:pPr>
      <w:numPr>
        <w:numId w:val="8"/>
      </w:numPr>
    </w:pPr>
  </w:style>
  <w:style w:type="numbering" w:customStyle="1" w:styleId="Style4">
    <w:name w:val="Style4"/>
    <w:uiPriority w:val="99"/>
    <w:rsid w:val="00C41D42"/>
    <w:pPr>
      <w:numPr>
        <w:numId w:val="14"/>
      </w:numPr>
    </w:pPr>
  </w:style>
  <w:style w:type="paragraph" w:customStyle="1" w:styleId="INSSEditorial">
    <w:name w:val="INSS Editorial"/>
    <w:basedOn w:val="Normal"/>
    <w:link w:val="INSSEditorialChar"/>
    <w:uiPriority w:val="1"/>
    <w:qFormat/>
    <w:rsid w:val="00B630EF"/>
    <w:pPr>
      <w:tabs>
        <w:tab w:val="left" w:pos="2559"/>
      </w:tabs>
      <w:spacing w:before="1" w:line="207" w:lineRule="exact"/>
      <w:ind w:left="143"/>
    </w:pPr>
    <w:rPr>
      <w:rFonts w:eastAsia="Vemana2000"/>
      <w:spacing w:val="-2"/>
      <w:sz w:val="24"/>
      <w:szCs w:val="24"/>
    </w:rPr>
  </w:style>
  <w:style w:type="character" w:customStyle="1" w:styleId="INSSEditorialChar">
    <w:name w:val="INSS Editorial Char"/>
    <w:basedOn w:val="DefaultParagraphFont"/>
    <w:link w:val="INSSEditorial"/>
    <w:uiPriority w:val="1"/>
    <w:rsid w:val="00B630EF"/>
    <w:rPr>
      <w:rFonts w:ascii="Times New Roman" w:eastAsia="Vemana2000" w:hAnsi="Times New Roman" w:cs="Times New Roman"/>
      <w:spacing w:val="-2"/>
      <w:lang w:val="en-US"/>
    </w:rPr>
  </w:style>
  <w:style w:type="paragraph" w:customStyle="1" w:styleId="INSSTitle">
    <w:name w:val="INSS Title"/>
    <w:link w:val="INSSTitleChar"/>
    <w:uiPriority w:val="1"/>
    <w:qFormat/>
    <w:rsid w:val="00A55158"/>
    <w:rPr>
      <w:rFonts w:ascii="Times New Roman" w:eastAsia="Vemana2000" w:hAnsi="Times New Roman" w:cs="Times New Roman"/>
      <w:b/>
      <w:spacing w:val="-2"/>
      <w:sz w:val="36"/>
      <w:lang w:val="en-US"/>
    </w:rPr>
  </w:style>
  <w:style w:type="character" w:customStyle="1" w:styleId="INSSTitleChar">
    <w:name w:val="INSS Title Char"/>
    <w:basedOn w:val="INSSEditorialChar"/>
    <w:link w:val="INSSTitle"/>
    <w:uiPriority w:val="1"/>
    <w:rsid w:val="00A55158"/>
    <w:rPr>
      <w:rFonts w:ascii="Times New Roman" w:eastAsia="Vemana2000" w:hAnsi="Times New Roman" w:cs="Times New Roman"/>
      <w:b/>
      <w:spacing w:val="-2"/>
      <w:sz w:val="36"/>
      <w:lang w:val="en-US"/>
    </w:rPr>
  </w:style>
  <w:style w:type="paragraph" w:customStyle="1" w:styleId="INSSAuthors">
    <w:name w:val="INSS Authors"/>
    <w:basedOn w:val="Title"/>
    <w:link w:val="INSSAuthorsChar"/>
    <w:uiPriority w:val="1"/>
    <w:qFormat/>
    <w:rsid w:val="00340819"/>
    <w:rPr>
      <w:rFonts w:eastAsia="Vemana2000"/>
      <w:bCs w:val="0"/>
      <w:sz w:val="24"/>
      <w:szCs w:val="24"/>
    </w:rPr>
  </w:style>
  <w:style w:type="character" w:customStyle="1" w:styleId="INSSAuthorsChar">
    <w:name w:val="INSS Authors Char"/>
    <w:basedOn w:val="TitleChar1"/>
    <w:link w:val="INSSAuthors"/>
    <w:uiPriority w:val="1"/>
    <w:rsid w:val="00340819"/>
    <w:rPr>
      <w:rFonts w:ascii="Times New Roman" w:eastAsia="Vemana2000" w:hAnsi="Times New Roman" w:cs="Times New Roman"/>
      <w:b/>
      <w:bCs w:val="0"/>
      <w:sz w:val="36"/>
      <w:szCs w:val="36"/>
      <w:lang w:val="en-US"/>
    </w:rPr>
  </w:style>
  <w:style w:type="paragraph" w:customStyle="1" w:styleId="INSSCorrespondence">
    <w:name w:val="INSS Correspondence"/>
    <w:basedOn w:val="Normal"/>
    <w:link w:val="INSSCorrespondenceChar"/>
    <w:uiPriority w:val="1"/>
    <w:qFormat/>
    <w:rsid w:val="00A55158"/>
    <w:pPr>
      <w:spacing w:before="120"/>
      <w:ind w:left="143"/>
    </w:pPr>
    <w:rPr>
      <w:rFonts w:eastAsia="Vemana2000"/>
      <w:sz w:val="20"/>
      <w:szCs w:val="20"/>
      <w:lang w:val="en-CA"/>
    </w:rPr>
  </w:style>
  <w:style w:type="character" w:customStyle="1" w:styleId="INSSCorrespondenceChar">
    <w:name w:val="INSS Correspondence Char"/>
    <w:basedOn w:val="DefaultParagraphFont"/>
    <w:link w:val="INSSCorrespondence"/>
    <w:uiPriority w:val="1"/>
    <w:rsid w:val="00A55158"/>
    <w:rPr>
      <w:rFonts w:ascii="Times New Roman" w:eastAsia="Vemana2000" w:hAnsi="Times New Roman" w:cs="Times New Roman"/>
      <w:sz w:val="20"/>
      <w:szCs w:val="20"/>
      <w:lang w:val="en-CA"/>
    </w:rPr>
  </w:style>
  <w:style w:type="paragraph" w:customStyle="1" w:styleId="INSSAcademicEditor">
    <w:name w:val="INSS Academic Editor"/>
    <w:basedOn w:val="Normal"/>
    <w:link w:val="INSSAcademicEditorChar"/>
    <w:uiPriority w:val="1"/>
    <w:rsid w:val="00A55158"/>
    <w:pPr>
      <w:spacing w:before="120"/>
      <w:ind w:left="143"/>
    </w:pPr>
    <w:rPr>
      <w:rFonts w:eastAsia="Vemana2000"/>
      <w:sz w:val="20"/>
      <w:szCs w:val="20"/>
      <w:lang w:val="en-CA"/>
    </w:rPr>
  </w:style>
  <w:style w:type="character" w:customStyle="1" w:styleId="INSSAcademicEditorChar">
    <w:name w:val="INSS Academic Editor Char"/>
    <w:basedOn w:val="DefaultParagraphFont"/>
    <w:link w:val="INSSAcademicEditor"/>
    <w:uiPriority w:val="1"/>
    <w:rsid w:val="00A55158"/>
    <w:rPr>
      <w:rFonts w:ascii="Times New Roman" w:eastAsia="Vemana2000" w:hAnsi="Times New Roman" w:cs="Times New Roman"/>
      <w:sz w:val="20"/>
      <w:szCs w:val="20"/>
      <w:lang w:val="en-CA"/>
    </w:rPr>
  </w:style>
  <w:style w:type="paragraph" w:customStyle="1" w:styleId="INSSdates">
    <w:name w:val="INSS dates"/>
    <w:basedOn w:val="Normal"/>
    <w:link w:val="INSSdatesChar"/>
    <w:uiPriority w:val="1"/>
    <w:rsid w:val="00A55158"/>
    <w:pPr>
      <w:spacing w:before="120"/>
      <w:ind w:left="143"/>
    </w:pPr>
    <w:rPr>
      <w:sz w:val="20"/>
      <w:szCs w:val="20"/>
      <w:lang w:val="en-CA"/>
    </w:rPr>
  </w:style>
  <w:style w:type="character" w:customStyle="1" w:styleId="INSSdatesChar">
    <w:name w:val="INSS dates Char"/>
    <w:basedOn w:val="DefaultParagraphFont"/>
    <w:link w:val="INSSdates"/>
    <w:uiPriority w:val="1"/>
    <w:rsid w:val="00A55158"/>
    <w:rPr>
      <w:rFonts w:ascii="Times New Roman" w:eastAsia="Times New Roman" w:hAnsi="Times New Roman" w:cs="Times New Roman"/>
      <w:sz w:val="20"/>
      <w:szCs w:val="20"/>
      <w:lang w:val="en-CA"/>
    </w:rPr>
  </w:style>
  <w:style w:type="paragraph" w:customStyle="1" w:styleId="INSSCitation">
    <w:name w:val="INSS Citation"/>
    <w:basedOn w:val="Normal"/>
    <w:link w:val="INSSCitationChar"/>
    <w:uiPriority w:val="1"/>
    <w:rsid w:val="00A55158"/>
    <w:pPr>
      <w:spacing w:before="136" w:line="259" w:lineRule="auto"/>
      <w:ind w:left="143"/>
    </w:pPr>
    <w:rPr>
      <w:rFonts w:eastAsia="Vemana2000"/>
      <w:sz w:val="20"/>
      <w:szCs w:val="20"/>
      <w:lang w:val="en-CA"/>
    </w:rPr>
  </w:style>
  <w:style w:type="character" w:customStyle="1" w:styleId="INSSCitationChar">
    <w:name w:val="INSS Citation Char"/>
    <w:basedOn w:val="DefaultParagraphFont"/>
    <w:link w:val="INSSCitation"/>
    <w:uiPriority w:val="1"/>
    <w:rsid w:val="00A55158"/>
    <w:rPr>
      <w:rFonts w:ascii="Times New Roman" w:eastAsia="Vemana2000" w:hAnsi="Times New Roman" w:cs="Times New Roman"/>
      <w:sz w:val="20"/>
      <w:szCs w:val="20"/>
      <w:lang w:val="en-CA"/>
    </w:rPr>
  </w:style>
  <w:style w:type="paragraph" w:customStyle="1" w:styleId="INSSAbstract">
    <w:name w:val="INSS Abstract"/>
    <w:basedOn w:val="Normal"/>
    <w:link w:val="INSSAbstractChar"/>
    <w:uiPriority w:val="1"/>
    <w:qFormat/>
    <w:rsid w:val="00B33D6E"/>
    <w:pPr>
      <w:ind w:right="206"/>
    </w:pPr>
    <w:rPr>
      <w:rFonts w:eastAsia="Vemana2000"/>
      <w:b/>
      <w:bCs/>
      <w:sz w:val="24"/>
      <w:szCs w:val="24"/>
    </w:rPr>
  </w:style>
  <w:style w:type="character" w:customStyle="1" w:styleId="INSSAbstractChar">
    <w:name w:val="INSS Abstract Char"/>
    <w:basedOn w:val="DefaultParagraphFont"/>
    <w:link w:val="INSSAbstract"/>
    <w:uiPriority w:val="1"/>
    <w:rsid w:val="00B33D6E"/>
    <w:rPr>
      <w:rFonts w:ascii="Times New Roman" w:eastAsia="Vemana2000" w:hAnsi="Times New Roman" w:cs="Times New Roman"/>
      <w:b/>
      <w:bCs/>
      <w:lang w:val="en-US"/>
    </w:rPr>
  </w:style>
  <w:style w:type="paragraph" w:customStyle="1" w:styleId="INSSKeywords">
    <w:name w:val="INSS Keywords"/>
    <w:basedOn w:val="Normal"/>
    <w:link w:val="INSSKeywordsChar"/>
    <w:uiPriority w:val="1"/>
    <w:qFormat/>
    <w:rsid w:val="00340819"/>
    <w:pPr>
      <w:ind w:right="206"/>
    </w:pPr>
    <w:rPr>
      <w:rFonts w:eastAsia="Vemana2000"/>
      <w:bCs/>
      <w:sz w:val="24"/>
      <w:szCs w:val="24"/>
    </w:rPr>
  </w:style>
  <w:style w:type="character" w:customStyle="1" w:styleId="INSSKeywordsChar">
    <w:name w:val="INSS Keywords Char"/>
    <w:basedOn w:val="DefaultParagraphFont"/>
    <w:link w:val="INSSKeywords"/>
    <w:uiPriority w:val="1"/>
    <w:rsid w:val="00340819"/>
    <w:rPr>
      <w:rFonts w:ascii="Times New Roman" w:eastAsia="Vemana2000" w:hAnsi="Times New Roman" w:cs="Times New Roman"/>
      <w:bCs/>
      <w:lang w:val="en-US"/>
    </w:rPr>
  </w:style>
  <w:style w:type="paragraph" w:customStyle="1" w:styleId="INSSAcadEd">
    <w:name w:val="INSS Acad Ed"/>
    <w:basedOn w:val="INSSCorrespondence"/>
    <w:link w:val="INSSAcadEdChar"/>
    <w:uiPriority w:val="1"/>
    <w:qFormat/>
    <w:rsid w:val="00340819"/>
    <w:pPr>
      <w:ind w:left="708"/>
    </w:pPr>
    <w:rPr>
      <w:bCs/>
    </w:rPr>
  </w:style>
  <w:style w:type="character" w:customStyle="1" w:styleId="INSSAcadEdChar">
    <w:name w:val="INSS Acad Ed Char"/>
    <w:basedOn w:val="INSSCorrespondenceChar"/>
    <w:link w:val="INSSAcadEd"/>
    <w:uiPriority w:val="1"/>
    <w:rsid w:val="00340819"/>
    <w:rPr>
      <w:rFonts w:ascii="Times New Roman" w:eastAsia="Vemana2000" w:hAnsi="Times New Roman" w:cs="Times New Roman"/>
      <w:bCs/>
      <w:sz w:val="20"/>
      <w:szCs w:val="20"/>
      <w:lang w:val="en-CA"/>
    </w:rPr>
  </w:style>
  <w:style w:type="paragraph" w:customStyle="1" w:styleId="INSSdate">
    <w:name w:val="INSS date"/>
    <w:basedOn w:val="INSSdates"/>
    <w:link w:val="INSSdateChar"/>
    <w:uiPriority w:val="1"/>
    <w:qFormat/>
    <w:rsid w:val="00340819"/>
    <w:pPr>
      <w:ind w:left="708"/>
      <w:jc w:val="both"/>
    </w:pPr>
    <w:rPr>
      <w:bCs/>
    </w:rPr>
  </w:style>
  <w:style w:type="character" w:customStyle="1" w:styleId="INSSdateChar">
    <w:name w:val="INSS date Char"/>
    <w:basedOn w:val="INSSdatesChar"/>
    <w:link w:val="INSSdate"/>
    <w:uiPriority w:val="1"/>
    <w:rsid w:val="00340819"/>
    <w:rPr>
      <w:rFonts w:ascii="Times New Roman" w:eastAsia="Times New Roman" w:hAnsi="Times New Roman" w:cs="Times New Roman"/>
      <w:bCs/>
      <w:sz w:val="20"/>
      <w:szCs w:val="20"/>
      <w:lang w:val="en-CA"/>
    </w:rPr>
  </w:style>
  <w:style w:type="paragraph" w:customStyle="1" w:styleId="INSScitation0">
    <w:name w:val="INSS citation"/>
    <w:basedOn w:val="Normal"/>
    <w:link w:val="INSScitationChar0"/>
    <w:uiPriority w:val="1"/>
    <w:qFormat/>
    <w:rsid w:val="00340819"/>
    <w:pPr>
      <w:ind w:left="708"/>
    </w:pPr>
    <w:rPr>
      <w:rFonts w:eastAsia="Vemana2000"/>
      <w:sz w:val="20"/>
    </w:rPr>
  </w:style>
  <w:style w:type="character" w:customStyle="1" w:styleId="INSScitationChar0">
    <w:name w:val="INSS citation Char"/>
    <w:basedOn w:val="DefaultParagraphFont"/>
    <w:link w:val="INSScitation0"/>
    <w:uiPriority w:val="1"/>
    <w:rsid w:val="00340819"/>
    <w:rPr>
      <w:rFonts w:ascii="Times New Roman" w:eastAsia="Vemana2000" w:hAnsi="Times New Roman" w:cs="Times New Roman"/>
      <w:sz w:val="20"/>
      <w:szCs w:val="22"/>
      <w:lang w:val="en-US"/>
    </w:rPr>
  </w:style>
  <w:style w:type="paragraph" w:customStyle="1" w:styleId="INSSHeading1">
    <w:name w:val="INSS Heading 1"/>
    <w:link w:val="INSSHeading1Char"/>
    <w:uiPriority w:val="1"/>
    <w:qFormat/>
    <w:rsid w:val="00292ED0"/>
    <w:pPr>
      <w:numPr>
        <w:numId w:val="2"/>
      </w:numPr>
    </w:pPr>
    <w:rPr>
      <w:rFonts w:ascii="Times New Roman" w:eastAsia="Arial" w:hAnsi="Times New Roman" w:cs="Times New Roman"/>
      <w:b/>
      <w:bCs/>
      <w:sz w:val="28"/>
      <w:szCs w:val="28"/>
      <w:lang w:val="en-US"/>
    </w:rPr>
  </w:style>
  <w:style w:type="character" w:customStyle="1" w:styleId="INSSHeading1Char">
    <w:name w:val="INSS Heading 1 Char"/>
    <w:basedOn w:val="Heading4Char"/>
    <w:link w:val="INSSHeading1"/>
    <w:uiPriority w:val="1"/>
    <w:rsid w:val="00292ED0"/>
    <w:rPr>
      <w:rFonts w:ascii="Times New Roman" w:eastAsia="Arial" w:hAnsi="Times New Roman" w:cs="Times New Roman"/>
      <w:b/>
      <w:bCs/>
      <w:sz w:val="28"/>
      <w:szCs w:val="28"/>
      <w:lang w:val="en-US"/>
    </w:rPr>
  </w:style>
  <w:style w:type="paragraph" w:customStyle="1" w:styleId="INSSBody">
    <w:name w:val="INSS Body"/>
    <w:uiPriority w:val="1"/>
    <w:qFormat/>
    <w:rsid w:val="00292ED0"/>
    <w:rPr>
      <w:rFonts w:ascii="Times New Roman" w:eastAsia="Vemana2000" w:hAnsi="Times New Roman" w:cs="Times New Roman"/>
      <w:lang w:val="en-US"/>
    </w:rPr>
  </w:style>
  <w:style w:type="paragraph" w:customStyle="1" w:styleId="INSSheading11">
    <w:name w:val="INSS heading 1.1"/>
    <w:link w:val="INSSheading11Char"/>
    <w:uiPriority w:val="1"/>
    <w:qFormat/>
    <w:rsid w:val="00B33D6E"/>
    <w:pPr>
      <w:numPr>
        <w:ilvl w:val="1"/>
        <w:numId w:val="2"/>
      </w:numPr>
    </w:pPr>
    <w:rPr>
      <w:rFonts w:ascii="Times New Roman" w:eastAsia="Times New Roman" w:hAnsi="Times New Roman" w:cs="Times New Roman"/>
      <w:b/>
      <w:bCs/>
      <w:szCs w:val="22"/>
      <w:lang w:val="en-US"/>
    </w:rPr>
  </w:style>
  <w:style w:type="character" w:customStyle="1" w:styleId="INSSheading11Char">
    <w:name w:val="INSS heading 1.1 Char"/>
    <w:basedOn w:val="DefaultParagraphFont"/>
    <w:link w:val="INSSheading11"/>
    <w:uiPriority w:val="1"/>
    <w:rsid w:val="00B33D6E"/>
    <w:rPr>
      <w:rFonts w:ascii="Times New Roman" w:eastAsia="Times New Roman" w:hAnsi="Times New Roman" w:cs="Times New Roman"/>
      <w:b/>
      <w:bCs/>
      <w:szCs w:val="22"/>
      <w:lang w:val="en-US"/>
    </w:rPr>
  </w:style>
  <w:style w:type="paragraph" w:customStyle="1" w:styleId="INSSheading111">
    <w:name w:val="INSS heading 1.1.1."/>
    <w:basedOn w:val="ListParagraph"/>
    <w:link w:val="INSSheading111Char"/>
    <w:uiPriority w:val="1"/>
    <w:qFormat/>
    <w:rsid w:val="00B33D6E"/>
    <w:pPr>
      <w:numPr>
        <w:ilvl w:val="2"/>
        <w:numId w:val="2"/>
      </w:numPr>
    </w:pPr>
    <w:rPr>
      <w:sz w:val="24"/>
    </w:rPr>
  </w:style>
  <w:style w:type="character" w:customStyle="1" w:styleId="ListParagraphChar">
    <w:name w:val="List Paragraph Char"/>
    <w:basedOn w:val="DefaultParagraphFont"/>
    <w:link w:val="ListParagraph"/>
    <w:uiPriority w:val="34"/>
    <w:rsid w:val="001E43BA"/>
    <w:rPr>
      <w:rFonts w:ascii="Times New Roman" w:eastAsia="Times New Roman" w:hAnsi="Times New Roman" w:cs="Times New Roman"/>
      <w:sz w:val="22"/>
      <w:szCs w:val="22"/>
      <w:lang w:val="en-US"/>
    </w:rPr>
  </w:style>
  <w:style w:type="character" w:customStyle="1" w:styleId="INSSheading111Char">
    <w:name w:val="INSS heading 1.1.1. Char"/>
    <w:basedOn w:val="ListParagraphChar"/>
    <w:link w:val="INSSheading111"/>
    <w:uiPriority w:val="1"/>
    <w:rsid w:val="00B33D6E"/>
    <w:rPr>
      <w:rFonts w:ascii="Times New Roman" w:eastAsia="Times New Roman" w:hAnsi="Times New Roman" w:cs="Times New Roman"/>
      <w:sz w:val="22"/>
      <w:szCs w:val="22"/>
      <w:lang w:val="en-US"/>
    </w:rPr>
  </w:style>
  <w:style w:type="paragraph" w:customStyle="1" w:styleId="INSSBullet">
    <w:name w:val="INSS Bullet"/>
    <w:basedOn w:val="ListParagraph"/>
    <w:link w:val="INSSBulletChar"/>
    <w:uiPriority w:val="1"/>
    <w:qFormat/>
    <w:rsid w:val="00B33D6E"/>
    <w:pPr>
      <w:numPr>
        <w:numId w:val="21"/>
      </w:numPr>
    </w:pPr>
    <w:rPr>
      <w:sz w:val="24"/>
    </w:rPr>
  </w:style>
  <w:style w:type="character" w:customStyle="1" w:styleId="INSSBulletChar">
    <w:name w:val="INSS Bullet Char"/>
    <w:basedOn w:val="ListParagraphChar"/>
    <w:link w:val="INSSBullet"/>
    <w:uiPriority w:val="1"/>
    <w:rsid w:val="00B33D6E"/>
    <w:rPr>
      <w:rFonts w:ascii="Times New Roman" w:eastAsia="Times New Roman" w:hAnsi="Times New Roman" w:cs="Times New Roman"/>
      <w:sz w:val="22"/>
      <w:szCs w:val="22"/>
      <w:lang w:val="en-US"/>
    </w:rPr>
  </w:style>
  <w:style w:type="paragraph" w:customStyle="1" w:styleId="INSSNumbers">
    <w:name w:val="INSS Numbers"/>
    <w:link w:val="INSSNumbersChar"/>
    <w:uiPriority w:val="1"/>
    <w:qFormat/>
    <w:rsid w:val="00B33D6E"/>
    <w:pPr>
      <w:numPr>
        <w:numId w:val="23"/>
      </w:numPr>
    </w:pPr>
    <w:rPr>
      <w:rFonts w:ascii="Times New Roman" w:eastAsia="Times New Roman" w:hAnsi="Times New Roman" w:cs="Times New Roman"/>
      <w:lang w:val="en-US"/>
    </w:rPr>
  </w:style>
  <w:style w:type="character" w:customStyle="1" w:styleId="INSSNumbersChar">
    <w:name w:val="INSS Numbers Char"/>
    <w:basedOn w:val="DefaultParagraphFont"/>
    <w:link w:val="INSSNumbers"/>
    <w:uiPriority w:val="1"/>
    <w:rsid w:val="00B33D6E"/>
    <w:rPr>
      <w:rFonts w:ascii="Times New Roman" w:eastAsia="Times New Roman" w:hAnsi="Times New Roman" w:cs="Times New Roman"/>
      <w:lang w:val="en-US"/>
    </w:rPr>
  </w:style>
  <w:style w:type="paragraph" w:customStyle="1" w:styleId="INSSfigure">
    <w:name w:val="INSS figure"/>
    <w:uiPriority w:val="1"/>
    <w:qFormat/>
    <w:rsid w:val="00363E80"/>
    <w:pPr>
      <w:jc w:val="center"/>
    </w:pPr>
    <w:rPr>
      <w:rFonts w:ascii="Times New Roman" w:eastAsia="Times New Roman" w:hAnsi="Times New Roman" w:cs="Times New Roman"/>
      <w:noProof/>
      <w:szCs w:val="22"/>
      <w:lang w:val="en-US"/>
    </w:rPr>
  </w:style>
  <w:style w:type="paragraph" w:customStyle="1" w:styleId="INSSFiguretext">
    <w:name w:val="INSS Figure text"/>
    <w:link w:val="INSSFiguretextChar"/>
    <w:uiPriority w:val="1"/>
    <w:qFormat/>
    <w:rsid w:val="00363E80"/>
    <w:rPr>
      <w:rFonts w:ascii="Times New Roman" w:eastAsia="Times New Roman" w:hAnsi="Times New Roman" w:cs="Times New Roman"/>
      <w:noProof/>
      <w:sz w:val="20"/>
      <w:lang w:val="en-US"/>
    </w:rPr>
  </w:style>
  <w:style w:type="character" w:customStyle="1" w:styleId="INSSFiguretextChar">
    <w:name w:val="INSS Figure text Char"/>
    <w:basedOn w:val="DefaultParagraphFont"/>
    <w:link w:val="INSSFiguretext"/>
    <w:uiPriority w:val="1"/>
    <w:rsid w:val="00363E80"/>
    <w:rPr>
      <w:rFonts w:ascii="Times New Roman" w:eastAsia="Times New Roman" w:hAnsi="Times New Roman" w:cs="Times New Roman"/>
      <w:noProof/>
      <w:sz w:val="20"/>
      <w:lang w:val="en-US"/>
    </w:rPr>
  </w:style>
  <w:style w:type="table" w:customStyle="1" w:styleId="INSStable">
    <w:name w:val="INSS_table"/>
    <w:basedOn w:val="TableNormal"/>
    <w:uiPriority w:val="99"/>
    <w:rsid w:val="00CD694C"/>
    <w:rPr>
      <w:rFonts w:asciiTheme="minorEastAsia" w:hAnsiTheme="minorEastAsia"/>
    </w:rPr>
    <w:tblPr/>
  </w:style>
  <w:style w:type="table" w:customStyle="1" w:styleId="Style3">
    <w:name w:val="Style3"/>
    <w:basedOn w:val="TableNormal"/>
    <w:uiPriority w:val="99"/>
    <w:rsid w:val="00535846"/>
    <w:tblPr/>
    <w:tblStylePr w:type="firstRow">
      <w:tblPr/>
      <w:tcPr>
        <w:tcBorders>
          <w:bottom w:val="nil"/>
        </w:tcBorders>
      </w:tcPr>
    </w:tblStylePr>
  </w:style>
  <w:style w:type="table" w:customStyle="1" w:styleId="INSSpress">
    <w:name w:val="INSS_press"/>
    <w:basedOn w:val="TableNormal"/>
    <w:uiPriority w:val="99"/>
    <w:rsid w:val="00535846"/>
    <w:tblPr/>
  </w:style>
  <w:style w:type="paragraph" w:customStyle="1" w:styleId="INSSTable0">
    <w:name w:val="INSS_Table"/>
    <w:uiPriority w:val="1"/>
    <w:qFormat/>
    <w:rsid w:val="00535846"/>
    <w:pPr>
      <w:spacing w:line="360" w:lineRule="auto"/>
    </w:pPr>
    <w:rPr>
      <w:rFonts w:ascii="Times New Roman" w:eastAsia="Times New Roman" w:hAnsi="Times New Roman" w:cs="Times New Roman"/>
      <w:szCs w:val="22"/>
      <w:lang w:val="en-US"/>
    </w:rPr>
  </w:style>
  <w:style w:type="paragraph" w:customStyle="1" w:styleId="INSStabletext">
    <w:name w:val="INSS_table_text"/>
    <w:uiPriority w:val="1"/>
    <w:qFormat/>
    <w:rsid w:val="00AA22CE"/>
    <w:rPr>
      <w:rFonts w:ascii="Times New Roman" w:eastAsia="Times New Roman" w:hAnsi="Times New Roman" w:cs="Times New Roman"/>
      <w:b/>
      <w:bCs/>
      <w:sz w:val="20"/>
      <w:lang w:val="en-US"/>
    </w:rPr>
  </w:style>
  <w:style w:type="paragraph" w:customStyle="1" w:styleId="INSSexample">
    <w:name w:val="INSS_example"/>
    <w:uiPriority w:val="1"/>
    <w:qFormat/>
    <w:rsid w:val="00687D46"/>
    <w:rPr>
      <w:rFonts w:ascii="Times New Roman" w:eastAsia="Vemana2000" w:hAnsi="Times New Roman" w:cs="Times New Roman"/>
      <w:sz w:val="20"/>
      <w:lang w:val="en-US"/>
    </w:rPr>
  </w:style>
  <w:style w:type="paragraph" w:customStyle="1" w:styleId="INSSfooternotes">
    <w:name w:val="INSS_footer_notes"/>
    <w:basedOn w:val="Footer"/>
    <w:uiPriority w:val="1"/>
    <w:qFormat/>
    <w:rsid w:val="00721D46"/>
    <w:rPr>
      <w:sz w:val="20"/>
      <w:lang w:val="en-US"/>
    </w:rPr>
  </w:style>
  <w:style w:type="paragraph" w:customStyle="1" w:styleId="1INSSreference">
    <w:name w:val="1. INSS_reference"/>
    <w:uiPriority w:val="1"/>
    <w:qFormat/>
    <w:rsid w:val="006F7573"/>
    <w:pPr>
      <w:numPr>
        <w:numId w:val="27"/>
      </w:numPr>
    </w:pPr>
    <w:rPr>
      <w:rFonts w:ascii="Times New Roman" w:eastAsia="Vemana2000" w:hAnsi="Times New Roman" w:cs="Times New Roman"/>
      <w:lang w:val="en-US"/>
    </w:rPr>
  </w:style>
  <w:style w:type="character" w:styleId="PlaceholderText">
    <w:name w:val="Placeholder Text"/>
    <w:basedOn w:val="DefaultParagraphFont"/>
    <w:uiPriority w:val="99"/>
    <w:semiHidden/>
    <w:rsid w:val="00D721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mail@e-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yperlink" Target="https://credit.niso.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insspress.org/"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000" b="1"/>
              <a:t>Chart</a:t>
            </a:r>
            <a:r>
              <a:rPr lang="en-CA" sz="1000" b="1" baseline="0"/>
              <a:t> </a:t>
            </a:r>
          </a:p>
        </c:rich>
      </c:tx>
      <c:layout>
        <c:manualLayout>
          <c:xMode val="edge"/>
          <c:yMode val="edge"/>
          <c:x val="0.41813540256620463"/>
          <c:y val="4.18118466898954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4225-4978-8A1B-6CD0B9C98D39}"/>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4225-4978-8A1B-6CD0B9C98D39}"/>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4225-4978-8A1B-6CD0B9C98D39}"/>
            </c:ext>
          </c:extLst>
        </c:ser>
        <c:dLbls>
          <c:showLegendKey val="0"/>
          <c:showVal val="0"/>
          <c:showCatName val="0"/>
          <c:showSerName val="0"/>
          <c:showPercent val="0"/>
          <c:showBubbleSize val="0"/>
        </c:dLbls>
        <c:smooth val="0"/>
        <c:axId val="443635424"/>
        <c:axId val="443637584"/>
      </c:lineChart>
      <c:catAx>
        <c:axId val="44363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637584"/>
        <c:crosses val="autoZero"/>
        <c:auto val="1"/>
        <c:lblAlgn val="ctr"/>
        <c:lblOffset val="100"/>
        <c:noMultiLvlLbl val="0"/>
      </c:catAx>
      <c:valAx>
        <c:axId val="443637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63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Pie</a:t>
            </a:r>
          </a:p>
        </c:rich>
      </c:tx>
      <c:layout>
        <c:manualLayout>
          <c:xMode val="edge"/>
          <c:yMode val="edge"/>
          <c:x val="0.43192643472757397"/>
          <c:y val="4.03587443946188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FF-4F6C-A80C-4E15A3D6EE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FF-4F6C-A80C-4E15A3D6EE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FF-4F6C-A80C-4E15A3D6EE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8FF-4F6C-A80C-4E15A3D6EEEF}"/>
              </c:ext>
            </c:extLst>
          </c:dPt>
          <c:cat>
            <c:strRef>
              <c:f>Sheet1!$A$2:$A$5</c:f>
              <c:strCache>
                <c:ptCount val="4"/>
                <c:pt idx="0">
                  <c:v>1st Qtr</c:v>
                </c:pt>
                <c:pt idx="1">
                  <c:v>2nd Qtr</c:v>
                </c:pt>
                <c:pt idx="2">
                  <c:v>3rd Qtr</c:v>
                </c:pt>
                <c:pt idx="3">
                  <c:v>4th Qtr</c:v>
                </c:pt>
              </c:strCache>
            </c:strRef>
          </c:cat>
          <c:val>
            <c:numRef>
              <c:f>Sheet1!$B$2:$B$5</c:f>
              <c:numCache>
                <c:formatCode>General</c:formatCode>
                <c:ptCount val="4"/>
                <c:pt idx="0">
                  <c:v>8.1999999999999993</c:v>
                </c:pt>
                <c:pt idx="1">
                  <c:v>3.2</c:v>
                </c:pt>
                <c:pt idx="2">
                  <c:v>1.4</c:v>
                </c:pt>
                <c:pt idx="3">
                  <c:v>1.2</c:v>
                </c:pt>
              </c:numCache>
            </c:numRef>
          </c:val>
          <c:extLst>
            <c:ext xmlns:c16="http://schemas.microsoft.com/office/drawing/2014/chart" uri="{C3380CC4-5D6E-409C-BE32-E72D297353CC}">
              <c16:uniqueId val="{00000000-507A-40D8-AE11-EACC7E95B61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A40C-EF42-4096-A52C-05283B66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6530</TotalTime>
  <Pages>7</Pages>
  <Words>1888</Words>
  <Characters>10762</Characters>
  <Application>Microsoft Office Word</Application>
  <DocSecurity>0</DocSecurity>
  <Lines>89</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Journal of Intelligent and Sustainable Systems (JISS)              INSS Press</vt:lpstr>
      <vt:lpstr>Journal of Intelligent and Sustainable Systems (JISS)              INSS Press</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Intelligent and Sustainable Systems (JISS)              INSS Press</dc:title>
  <dc:subject/>
  <dc:creator>пользователь Microsoft Office</dc:creator>
  <cp:keywords/>
  <dc:description/>
  <cp:lastModifiedBy>Victor Shi</cp:lastModifiedBy>
  <cp:revision>18</cp:revision>
  <cp:lastPrinted>2025-10-09T00:40:00Z</cp:lastPrinted>
  <dcterms:created xsi:type="dcterms:W3CDTF">2025-11-15T17:37:00Z</dcterms:created>
  <dcterms:modified xsi:type="dcterms:W3CDTF">2026-03-31T14:40:00Z</dcterms:modified>
</cp:coreProperties>
</file>